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lang w:val="ru-RU"/>
        </w:rPr>
      </w:pPr>
      <w:r>
        <w:rPr>
          <w:lang w:val="ru-RU"/>
        </w:rPr>
        <w:t>АГЕНТСКИЙ ДОГОВОР № __/2025</w:t>
      </w:r>
    </w:p>
    <w:p>
      <w:pPr>
        <w:pStyle w:val="Normal"/>
        <w:rPr>
          <w:lang w:val="ru-RU"/>
        </w:rPr>
      </w:pPr>
      <w:r>
        <w:rPr>
          <w:lang w:val="ru-RU"/>
        </w:rPr>
        <w:t>г. Москва "__" __________ 2025 г.</w:t>
      </w:r>
    </w:p>
    <w:p>
      <w:pPr>
        <w:pStyle w:val="Normal"/>
        <w:rPr>
          <w:lang w:val="ru-RU"/>
        </w:rPr>
      </w:pPr>
      <w:r>
        <w:rPr>
          <w:lang w:val="ru-RU"/>
        </w:rPr>
        <w:t xml:space="preserve">Индивидуальный предприниматель </w:t>
      </w:r>
      <w:r>
        <w:rPr>
          <w:lang w:val="ru-RU"/>
        </w:rPr>
        <w:t>____________</w:t>
      </w:r>
      <w:r>
        <w:rPr>
          <w:lang w:val="ru-RU"/>
        </w:rPr>
        <w:t>, именуемый в дальнейшем «АГЕНТ», действующий от своего имени и в своих интересах, с одной стороны, и гражданин(ка) РФ _________________________, паспорт серия ____ номер _____, выдан ____________, зарегистрированный(ая) по адресу: _____________________________, именуемый(ая) в дальнейшем «ПРИНЦИПАЛ», с другой стороны, заключили настоящий договор о нижеследующем:</w:t>
      </w:r>
    </w:p>
    <w:p>
      <w:pPr>
        <w:pStyle w:val="Normal"/>
        <w:rPr>
          <w:lang w:val="ru-RU"/>
        </w:rPr>
      </w:pPr>
      <w:r>
        <w:rPr>
          <w:lang w:val="ru-RU"/>
        </w:rPr>
        <w:t>1. ПРЕДМЕТ ДОГОВОРА</w:t>
      </w:r>
    </w:p>
    <w:p>
      <w:pPr>
        <w:pStyle w:val="Normal"/>
        <w:rPr>
          <w:lang w:val="ru-RU"/>
        </w:rPr>
      </w:pPr>
      <w:r>
        <w:rPr>
          <w:lang w:val="ru-RU"/>
        </w:rPr>
        <w:t>1.1. По настоящему Договору Агент (Исполнитель) обязуется за вознаграждение совершить по поручению Принципала (Заказчика) комплекс юридических, организационных и информационных действий от имени и за счёт Принципала, связанных с участием в торгах на автомобильных аукционах и/или дилерских площадках США с целью приобретения одного или нескольких автотранспортных средств, а также с последующей организацией доставки, сопровождения, ремонта и таможенного оформления транспортного средства на территории Российской Федерации.</w:t>
      </w:r>
    </w:p>
    <w:p>
      <w:pPr>
        <w:pStyle w:val="Normal"/>
        <w:rPr>
          <w:lang w:val="ru-RU"/>
        </w:rPr>
      </w:pPr>
      <w:r>
        <w:rPr>
          <w:lang w:val="ru-RU"/>
        </w:rPr>
        <w:t>1.2. В рамках настоящего Договора Агент обязуется:</w:t>
        <w:br/>
        <w:t>– участвовать в торгах от имени Принципала и за его счёт;</w:t>
        <w:br/>
        <w:t>– организовать логистику, оформление и передачу транспортного средства Принципалу;</w:t>
        <w:br/>
        <w:t>– предоставить консультационные и информационные услуги, связанные с порядком доставки, таможенного оформления и технической подготовки Транспортного средства в соответствии с действующим законодательством РФ и Евразийского экономического союза (ЕАЭС).</w:t>
      </w:r>
    </w:p>
    <w:p>
      <w:pPr>
        <w:pStyle w:val="Normal"/>
        <w:rPr>
          <w:lang w:val="ru-RU"/>
        </w:rPr>
      </w:pPr>
      <w:r>
        <w:rPr>
          <w:lang w:val="ru-RU"/>
        </w:rPr>
        <w:t>1.3. Началом оказания услуг считается дата составления и подписания Спецификации (Приложение №1), при условии выполнения Принципалом обязательств по авансовым платежам, предусмотренным разделом 4 настоящего Договора.</w:t>
      </w:r>
    </w:p>
    <w:p>
      <w:pPr>
        <w:pStyle w:val="Normal"/>
        <w:rPr>
          <w:lang w:val="ru-RU"/>
        </w:rPr>
      </w:pPr>
      <w:r>
        <w:rPr>
          <w:lang w:val="ru-RU"/>
        </w:rPr>
        <w:t>1.4. Транспортное средство подбирается Агентом согласно характеристикам, согласованным с Принципалом и указанным в Приложении №1. При наличии нескольких равнозначных моделей окончательный выбор осуществляется по принципу первой принятой аукционной ставки. Все характеристики предварительно согласуются с Принципалом в письменной или электронной форме.</w:t>
      </w:r>
    </w:p>
    <w:p>
      <w:pPr>
        <w:pStyle w:val="Normal"/>
        <w:rPr>
          <w:lang w:val="ru-RU"/>
        </w:rPr>
      </w:pPr>
      <w:r>
        <w:rPr>
          <w:lang w:val="ru-RU"/>
        </w:rPr>
        <w:t>1.5. Срок исполнения обязательств по настоящему Договору составляет не более 365 (трёхсот шестидесяти пяти) календарных дней с момента полной оплаты счета за Транспортное средство, выставленного аукционной или дилерской площадкой.</w:t>
      </w:r>
    </w:p>
    <w:p>
      <w:pPr>
        <w:pStyle w:val="Normal"/>
        <w:rPr>
          <w:lang w:val="ru-RU"/>
        </w:rPr>
      </w:pPr>
      <w:r>
        <w:rPr>
          <w:lang w:val="ru-RU"/>
        </w:rPr>
        <w:t>1.6. Срок оказания услуг может быть продлён в случае:</w:t>
        <w:br/>
        <w:t>– наступления обстоятельств непреодолимой силы (форс-мажор), влияющих на логистику, таможенное оформление или процесс поставки;</w:t>
        <w:br/>
        <w:t>– приостановки исполнения обязательств по соглашению Сторон или по основаниям, предусмотренным действующим законодательством Российской Федерации.</w:t>
      </w:r>
    </w:p>
    <w:p>
      <w:pPr>
        <w:pStyle w:val="Normal"/>
        <w:rPr>
          <w:lang w:val="ru-RU"/>
        </w:rPr>
      </w:pPr>
      <w:r>
        <w:rPr>
          <w:lang w:val="ru-RU"/>
        </w:rPr>
        <w:t>2.</w:t>
        <w:tab/>
        <w:t>ОБЩИЕ ПОЛОЖЕНИЯ</w:t>
      </w:r>
    </w:p>
    <w:p>
      <w:pPr>
        <w:pStyle w:val="Normal"/>
        <w:rPr>
          <w:lang w:val="ru-RU"/>
        </w:rPr>
      </w:pPr>
      <w:r>
        <w:rPr>
          <w:lang w:val="ru-RU"/>
        </w:rPr>
        <w:t>2.1.</w:t>
        <w:tab/>
        <w:t>По юридическим действиям, в том числе по сделкам, совершенным Агентом с третьими лицами от имени и за счет Принципала, права и обязанности возникают у Принципала.</w:t>
      </w:r>
    </w:p>
    <w:p>
      <w:pPr>
        <w:pStyle w:val="Normal"/>
        <w:rPr>
          <w:lang w:val="ru-RU"/>
        </w:rPr>
      </w:pPr>
      <w:r>
        <w:rPr>
          <w:lang w:val="ru-RU"/>
        </w:rPr>
        <w:t>2.2.</w:t>
        <w:tab/>
        <w:t>Агент пользуется независимостью в отношении собственной деятельности с учетом ограничений, установленных данным Договором и действующим законодательством.</w:t>
      </w:r>
    </w:p>
    <w:p>
      <w:pPr>
        <w:pStyle w:val="Normal"/>
        <w:rPr>
          <w:lang w:val="ru-RU"/>
        </w:rPr>
      </w:pPr>
      <w:r>
        <w:rPr>
          <w:lang w:val="ru-RU"/>
        </w:rPr>
        <w:t>2.3.</w:t>
        <w:tab/>
        <w:t>Обязанности Агента по настоящему Договору считаются выполненными с момента передачи Принципалу по акту приема-передачи автотранспортного средства, подписанного обеими сторонами в двух экземплярах.</w:t>
      </w:r>
    </w:p>
    <w:p>
      <w:pPr>
        <w:pStyle w:val="Normal"/>
        <w:rPr>
          <w:lang w:val="ru-RU"/>
        </w:rPr>
      </w:pPr>
      <w:r>
        <w:rPr>
          <w:lang w:val="ru-RU"/>
        </w:rPr>
        <w:t>2.4.</w:t>
        <w:tab/>
        <w:t>Обязанности Принципала по настоящему Договору считаются выполненными после полной оплаты в соответствии с условиями Договора.</w:t>
      </w:r>
    </w:p>
    <w:p>
      <w:pPr>
        <w:pStyle w:val="Normal"/>
        <w:rPr>
          <w:lang w:val="ru-RU"/>
        </w:rPr>
      </w:pPr>
      <w:r>
        <w:rPr>
          <w:lang w:val="ru-RU"/>
        </w:rPr>
        <w:t>3. ПРАВА И ОБЯЗАННОСТИ СТОРОН</w:t>
      </w:r>
    </w:p>
    <w:p>
      <w:pPr>
        <w:pStyle w:val="Normal"/>
        <w:rPr>
          <w:lang w:val="ru-RU"/>
        </w:rPr>
      </w:pPr>
      <w:r>
        <w:rPr>
          <w:lang w:val="ru-RU"/>
        </w:rPr>
        <w:t>3.1. Агент (Исполнитель) обязуется:</w:t>
      </w:r>
    </w:p>
    <w:p>
      <w:pPr>
        <w:pStyle w:val="Normal"/>
        <w:rPr>
          <w:lang w:val="ru-RU"/>
        </w:rPr>
      </w:pPr>
      <w:r>
        <w:rPr>
          <w:lang w:val="ru-RU"/>
        </w:rPr>
        <w:t>3.1.1. Добросовестно исполнять принятые на себя обязательства по настоящему Договору, действуя в интересах Принципала в рамках утверждённого бюджета и заявленных параметров транспортного средства.</w:t>
      </w:r>
    </w:p>
    <w:p>
      <w:pPr>
        <w:pStyle w:val="Normal"/>
        <w:rPr>
          <w:lang w:val="ru-RU"/>
        </w:rPr>
      </w:pPr>
      <w:r>
        <w:rPr>
          <w:lang w:val="ru-RU"/>
        </w:rPr>
        <w:t>3.1.2. Осуществлять участие в аукционных торгах на автомобильных и дилерских площадках США от имени и за счёт Принципала, включая техническую подготовку, анализ и мониторинг лотов, подачу ставок, взаимодействие с аукционной системой, а также совершение иных действий организационно-технического характера, необходимых для заключения сделки.</w:t>
      </w:r>
    </w:p>
    <w:p>
      <w:pPr>
        <w:pStyle w:val="Normal"/>
        <w:rPr>
          <w:lang w:val="ru-RU"/>
        </w:rPr>
      </w:pPr>
      <w:r>
        <w:rPr>
          <w:lang w:val="ru-RU"/>
        </w:rPr>
        <w:t>3.1.3. Предоставлять Принципалу информацию о доступных лотах, включая технические характеристики, визуальные материалы, характер повреждений (при наличии) и общую оценку состояния, полученную из доступных источников.</w:t>
      </w:r>
    </w:p>
    <w:p>
      <w:pPr>
        <w:pStyle w:val="Normal"/>
        <w:rPr>
          <w:lang w:val="ru-RU"/>
        </w:rPr>
      </w:pPr>
      <w:r>
        <w:rPr>
          <w:lang w:val="ru-RU"/>
        </w:rPr>
        <w:t>3.1.4. Направлять Принципалу предварительные расчёты по стоимости приобретения, доставке, восстановлению и оформлению автомобиля.</w:t>
      </w:r>
    </w:p>
    <w:p>
      <w:pPr>
        <w:pStyle w:val="Normal"/>
        <w:rPr>
          <w:lang w:val="ru-RU"/>
        </w:rPr>
      </w:pPr>
      <w:r>
        <w:rPr>
          <w:lang w:val="ru-RU"/>
        </w:rPr>
        <w:t>3.1.5. Осуществить покупку транспортного средства за счёт Принципала и организовать его доставку до пункта назначения — г. Москва, пос. Внуково, Центральная ул. 16, стр. 12, либо в иной адрес, согласованный сторонами.</w:t>
      </w:r>
    </w:p>
    <w:p>
      <w:pPr>
        <w:pStyle w:val="Normal"/>
        <w:rPr>
          <w:lang w:val="ru-RU"/>
        </w:rPr>
      </w:pPr>
      <w:r>
        <w:rPr>
          <w:lang w:val="ru-RU"/>
        </w:rPr>
        <w:t>3.1.6. Предоставлять информационное сопровождение на всех этапах: от участия в торгах до передачи автомобиля Принципалу.</w:t>
      </w:r>
    </w:p>
    <w:p>
      <w:pPr>
        <w:pStyle w:val="Normal"/>
        <w:rPr>
          <w:lang w:val="ru-RU"/>
        </w:rPr>
      </w:pPr>
      <w:r>
        <w:rPr>
          <w:lang w:val="ru-RU"/>
        </w:rPr>
        <w:t>3.1.7. При необходимости привлекать третьих лиц (в том числе перевозчиков, брокеров, технических исполнителей, аккаунтодержателей аукционов) без предварительного согласия Принципала, при условии, что это не ухудшает качество и сроки исполнения обязательств.</w:t>
      </w:r>
    </w:p>
    <w:p>
      <w:pPr>
        <w:pStyle w:val="Normal"/>
        <w:rPr>
          <w:lang w:val="ru-RU"/>
        </w:rPr>
      </w:pPr>
      <w:r>
        <w:rPr>
          <w:lang w:val="ru-RU"/>
        </w:rPr>
        <w:t>3.1.8. Передать Принципалу по завершении таможенного оформления пакет документов: электронный паспорт транспортного средства (ЭПТС), сертификат СБКТС, приходный ордер по уплате пошлин и сборов (ТПО).</w:t>
      </w:r>
    </w:p>
    <w:p>
      <w:pPr>
        <w:pStyle w:val="Normal"/>
        <w:rPr>
          <w:lang w:val="ru-RU"/>
        </w:rPr>
      </w:pPr>
      <w:r>
        <w:rPr>
          <w:lang w:val="ru-RU"/>
        </w:rPr>
        <w:t>3.1.9. В случаях, предусмотренных аукционными регламентами, предъявлять Принципалу для оплаты суммы неустоек или штрафов, начисленных вследствие просрочки платежей либо отказа от выигранного лота.</w:t>
      </w:r>
    </w:p>
    <w:p>
      <w:pPr>
        <w:pStyle w:val="Normal"/>
        <w:rPr>
          <w:lang w:val="ru-RU"/>
        </w:rPr>
      </w:pPr>
      <w:r>
        <w:rPr>
          <w:lang w:val="ru-RU"/>
        </w:rPr>
        <w:t>3.2. Агент вправе:</w:t>
      </w:r>
    </w:p>
    <w:p>
      <w:pPr>
        <w:pStyle w:val="Normal"/>
        <w:rPr>
          <w:lang w:val="ru-RU"/>
        </w:rPr>
      </w:pPr>
      <w:r>
        <w:rPr>
          <w:lang w:val="ru-RU"/>
        </w:rPr>
        <w:t>3.2.1. Отступать от согласованных указаний Принципала, если оперативное решение требуется в его интересах, а получить согласие в разумный срок невозможно. Агент обязан уведомить Принципала о таких действиях, как только это станет возможным.</w:t>
      </w:r>
    </w:p>
    <w:p>
      <w:pPr>
        <w:pStyle w:val="Normal"/>
        <w:rPr>
          <w:lang w:val="ru-RU"/>
        </w:rPr>
      </w:pPr>
      <w:r>
        <w:rPr>
          <w:lang w:val="ru-RU"/>
        </w:rPr>
        <w:t>3.2.2. Удерживать из средств, полученных от Принципала, суммы вознаграждения и понесённых расходов, подлежащих возмещению в соответствии с условиями настоящего Договора.</w:t>
      </w:r>
    </w:p>
    <w:p>
      <w:pPr>
        <w:pStyle w:val="Normal"/>
        <w:rPr>
          <w:lang w:val="ru-RU"/>
        </w:rPr>
      </w:pPr>
      <w:r>
        <w:rPr>
          <w:lang w:val="ru-RU"/>
        </w:rPr>
        <w:t>3.2.3. Приостанавливать исполнение своих обязательств в случае отсутствия необходимых сведений, просрочки платежей, либо других действий/бездействия Принципала, препятствующих дальнейшему исполнению Договора.</w:t>
      </w:r>
    </w:p>
    <w:p>
      <w:pPr>
        <w:pStyle w:val="Normal"/>
        <w:rPr>
          <w:lang w:val="ru-RU"/>
        </w:rPr>
      </w:pPr>
      <w:r>
        <w:rPr>
          <w:lang w:val="ru-RU"/>
        </w:rPr>
        <w:t>3.3. Принципал (Заказчик) обязуется:</w:t>
      </w:r>
    </w:p>
    <w:p>
      <w:pPr>
        <w:pStyle w:val="Normal"/>
        <w:rPr>
          <w:lang w:val="ru-RU"/>
        </w:rPr>
      </w:pPr>
      <w:r>
        <w:rPr>
          <w:lang w:val="ru-RU"/>
        </w:rPr>
        <w:t>3.3.1. Своевременно предоставлять Агенту полную и достоверную информацию, необходимую для исполнения настоящего Договора.</w:t>
      </w:r>
    </w:p>
    <w:p>
      <w:pPr>
        <w:pStyle w:val="Normal"/>
        <w:rPr>
          <w:lang w:val="ru-RU"/>
        </w:rPr>
      </w:pPr>
      <w:r>
        <w:rPr>
          <w:lang w:val="ru-RU"/>
        </w:rPr>
        <w:t>3.3.2. Согласовать параметры транспортного средства, лимит по бюджету и иные значимые условия до момента подачи ставки на аукцион.</w:t>
      </w:r>
    </w:p>
    <w:p>
      <w:pPr>
        <w:pStyle w:val="Normal"/>
        <w:rPr>
          <w:lang w:val="ru-RU"/>
        </w:rPr>
      </w:pPr>
      <w:r>
        <w:rPr>
          <w:lang w:val="ru-RU"/>
        </w:rPr>
        <w:t>3.3.3. Оплачивать выставленные Агентом счета, в том числе:</w:t>
        <w:br/>
        <w:t>– задаток для участия в торгах;</w:t>
        <w:br/>
        <w:t>– оплату аукционного лота;</w:t>
        <w:br/>
        <w:t>– расходы на доставку;</w:t>
        <w:br/>
        <w:t>– пошлины и таможенные платежи;</w:t>
        <w:br/>
        <w:t>– расходы на восстановительный ремонт, страхование и сертификацию.</w:t>
      </w:r>
    </w:p>
    <w:p>
      <w:pPr>
        <w:pStyle w:val="Normal"/>
        <w:rPr>
          <w:lang w:val="ru-RU"/>
        </w:rPr>
      </w:pPr>
      <w:r>
        <w:rPr>
          <w:lang w:val="ru-RU"/>
        </w:rPr>
        <w:t>3.3.4. Самостоятельно не осуществлять дублирующих действий, связанных с приобретением транспортного средства на аукционах, до завершения исполнения Договора.</w:t>
      </w:r>
    </w:p>
    <w:p>
      <w:pPr>
        <w:pStyle w:val="Normal"/>
        <w:rPr>
          <w:lang w:val="ru-RU"/>
        </w:rPr>
      </w:pPr>
      <w:r>
        <w:rPr>
          <w:lang w:val="ru-RU"/>
        </w:rPr>
        <w:t>3.3.5. Возмещать Агенту все расходы, понесённые в рамках исполнения Договора, включая штрафы, логистические издержки и убытки, вызванные просрочками, отказом от выигранного лота, либо нарушением условий настоящего Договора.</w:t>
      </w:r>
    </w:p>
    <w:p>
      <w:pPr>
        <w:pStyle w:val="Normal"/>
        <w:rPr>
          <w:lang w:val="ru-RU"/>
        </w:rPr>
      </w:pPr>
      <w:r>
        <w:rPr>
          <w:lang w:val="ru-RU"/>
        </w:rPr>
        <w:t>3.3.6. Принимать автомобиль в разумные сроки (не более 3 рабочих дней) с момента уведомления о готовности к передаче, а также подписывать акты приёма-передачи и иные документы, подтверждающие исполнение обязательств.</w:t>
      </w:r>
    </w:p>
    <w:p>
      <w:pPr>
        <w:pStyle w:val="Normal"/>
        <w:rPr>
          <w:lang w:val="ru-RU"/>
        </w:rPr>
      </w:pPr>
      <w:r>
        <w:rPr>
          <w:lang w:val="ru-RU"/>
        </w:rPr>
        <w:t>3.3.7. Не иметь иных действующих процедур по ввозу ТС на своё имя в течение 12 месяцев до заключения настоящего Договора (в целях соответствия таможенному регулированию ЕАЭС).</w:t>
      </w:r>
    </w:p>
    <w:p>
      <w:pPr>
        <w:pStyle w:val="Normal"/>
        <w:rPr>
          <w:lang w:val="ru-RU"/>
        </w:rPr>
      </w:pPr>
      <w:r>
        <w:rPr>
          <w:lang w:val="ru-RU"/>
        </w:rPr>
        <w:t>3.3.8. Принципал обязуется согласиться с тем, что в процессе исполнения настоящего Договора для организации закупки, транспортировки, хранения, ремонта и оформления транспортного средства Агент вправе привлекать третьих лиц, в том числе зарегистрированных в иностранных юрисдикциях. Участие таких лиц обусловлено логистическими, техническими и правовыми особенностями перемещения автомобиля по международному маршруту. Право собственности на транспортное средство переходит к Принципалу</w:t>
      </w:r>
      <w:r>
        <w:rPr/>
        <w:t> </w:t>
      </w:r>
      <w:r>
        <w:rPr>
          <w:lang w:val="ru-RU"/>
        </w:rPr>
        <w:t>только после пересечения транспортным средством государственной границы Российской Федерации и завершения всех установленных процедур таможенного оформления, включая получение электронного паспорта транспортного средства (ЭПТС) и иных документов, предусмотренных действующим законодательством.</w:t>
      </w:r>
    </w:p>
    <w:p>
      <w:pPr>
        <w:pStyle w:val="Normal"/>
        <w:rPr>
          <w:lang w:val="ru-RU"/>
        </w:rPr>
      </w:pPr>
      <w:r>
        <w:rPr>
          <w:lang w:val="ru-RU"/>
        </w:rPr>
        <w:t>3.4. Принципал вправе:</w:t>
      </w:r>
    </w:p>
    <w:p>
      <w:pPr>
        <w:pStyle w:val="Normal"/>
        <w:rPr>
          <w:lang w:val="ru-RU"/>
        </w:rPr>
      </w:pPr>
      <w:r>
        <w:rPr>
          <w:lang w:val="ru-RU"/>
        </w:rPr>
        <w:t>3.4.1. Получать от Агента информацию о ходе исполнения поручения, состоянии автомобиля, сроках доставки и оформлении.</w:t>
      </w:r>
    </w:p>
    <w:p>
      <w:pPr>
        <w:pStyle w:val="Normal"/>
        <w:rPr>
          <w:lang w:val="ru-RU"/>
        </w:rPr>
      </w:pPr>
      <w:r>
        <w:rPr>
          <w:lang w:val="ru-RU"/>
        </w:rPr>
        <w:t>3.4.2. Давать Агенту инструкции, если они не противоречат условиям настоящего Договора, не нарушают законодательство РФ и не препятствуют оперативному исполнению обязанностей.</w:t>
      </w:r>
    </w:p>
    <w:p>
      <w:pPr>
        <w:pStyle w:val="Normal"/>
        <w:rPr>
          <w:lang w:val="ru-RU"/>
        </w:rPr>
      </w:pPr>
      <w:r>
        <w:rPr>
          <w:lang w:val="ru-RU"/>
        </w:rPr>
        <w:t>4.</w:t>
        <w:tab/>
        <w:t>ЦЕНА И ПОРЯДОК РАСЧЕТОВ</w:t>
      </w:r>
    </w:p>
    <w:p>
      <w:pPr>
        <w:pStyle w:val="Normal"/>
        <w:rPr>
          <w:lang w:val="ru-RU"/>
        </w:rPr>
      </w:pPr>
      <w:r>
        <w:rPr>
          <w:lang w:val="ru-RU"/>
        </w:rPr>
        <w:t>4.1. Общая стоимость автомобиля, указанная в Приложении №1 к настоящему Договору, представляет собой совокупную смету затрат, включающую:</w:t>
      </w:r>
    </w:p>
    <w:p>
      <w:pPr>
        <w:pStyle w:val="Normal"/>
        <w:rPr>
          <w:lang w:val="ru-RU"/>
        </w:rPr>
      </w:pPr>
      <w:r>
        <w:rPr>
          <w:lang w:val="ru-RU"/>
        </w:rPr>
        <w:t xml:space="preserve">– </w:t>
      </w:r>
      <w:r>
        <w:rPr>
          <w:lang w:val="ru-RU"/>
        </w:rPr>
        <w:t>фактическую стоимость лота на аукционе США;</w:t>
        <w:br/>
        <w:t>– обязательные аукционные сборы и иные сборы согласно регламенту торговой площадки;</w:t>
        <w:br/>
        <w:t>– стоимость комплексного агентского сопровождения, включающего организацию торгов, ведение переговоров, согласование технических характеристик, проведение аналитики лотов и проверку истории автомобиля;</w:t>
        <w:br/>
        <w:t>– логистику по территории США и международную морскую доставку до г. Поти (Грузия);</w:t>
        <w:br/>
        <w:t>– организацию и оплату транзитного хранения, оформления сопроводительных документов, перегрузок;</w:t>
        <w:br/>
        <w:t>– доставку по территории Грузии и транспортировку в РФ до г. Москва;</w:t>
        <w:br/>
        <w:t>– организацию восстановительного ремонта, закупку и логистику запасных частей (включая скрытые дефекты, выявленные в ходе транспортировки или диагностики);</w:t>
        <w:br/>
        <w:t>– обязательные таможенные платежи и пошлины на территории РФ (включая НДС, акциз, утилизационный сбор, таможенные сборы за оформление, комиссии за взаимодействие с брокером);</w:t>
        <w:br/>
        <w:t>– сертификационные процедуры, включая оформление СБКТС, ЭПТС и протоколы испытаний;</w:t>
        <w:br/>
        <w:t>– расходы на страхование транспортного средства (включая риски утраты, повреждений и ответственности при перевозке);</w:t>
        <w:br/>
        <w:t>– административные издержки, налоговую нагрузку, расходы на обслуживание платёжной инфраструктуры, конвертацию валют и компенсацию курсовых разниц.</w:t>
      </w:r>
    </w:p>
    <w:p>
      <w:pPr>
        <w:pStyle w:val="Normal"/>
        <w:rPr>
          <w:lang w:val="ru-RU"/>
        </w:rPr>
      </w:pPr>
      <w:r>
        <w:rPr>
          <w:lang w:val="ru-RU"/>
        </w:rPr>
        <w:t>Указанная сумма является</w:t>
      </w:r>
      <w:r>
        <w:rPr/>
        <w:t> </w:t>
      </w:r>
      <w:r>
        <w:rPr>
          <w:lang w:val="ru-RU"/>
        </w:rPr>
        <w:t>фиксированной совокупной ценой, формируемой на основании валютного курса, индивидуальных параметров автомобиля и текущих тарифов внешних и внутренних подрядчиков. Все компоненты, в том числе организационные, страховые, логистические и восстановительные, распределяются внутри бюджета и подлежат консолидации в рамках единого расчёта.</w:t>
      </w:r>
    </w:p>
    <w:p>
      <w:pPr>
        <w:pStyle w:val="Normal"/>
        <w:rPr>
          <w:lang w:val="ru-RU"/>
        </w:rPr>
      </w:pPr>
      <w:r>
        <w:rPr>
          <w:lang w:val="ru-RU"/>
        </w:rPr>
        <w:t>Дополнительная детализация производится Агентом по согласованию с Принципалом, за исключением компонентов, относящихся к коммерческой тайне и внутренней модели ценообразования.</w:t>
      </w:r>
    </w:p>
    <w:p>
      <w:pPr>
        <w:pStyle w:val="Normal"/>
        <w:rPr>
          <w:lang w:val="ru-RU"/>
        </w:rPr>
      </w:pPr>
      <w:r>
        <w:rPr>
          <w:lang w:val="ru-RU"/>
        </w:rPr>
        <w:t>4.2.</w:t>
      </w:r>
      <w:r>
        <w:rPr/>
        <w:t> </w:t>
      </w:r>
      <w:r>
        <w:rPr>
          <w:lang w:val="ru-RU"/>
        </w:rPr>
        <w:t>Оплата Принципалом по настоящему Договору осуществляется поэтапно, на основании уведомлений и инвойсов, предоставленных Агентом, и включает в себя следующие стадии:</w:t>
      </w:r>
    </w:p>
    <w:p>
      <w:pPr>
        <w:pStyle w:val="Normal"/>
        <w:rPr>
          <w:lang w:val="ru-RU"/>
        </w:rPr>
      </w:pPr>
      <w:r>
        <w:rPr>
          <w:lang w:val="ru-RU"/>
        </w:rPr>
        <w:t>–</w:t>
      </w:r>
      <w:r>
        <w:rPr/>
        <w:t> </w:t>
      </w:r>
      <w:r>
        <w:rPr>
          <w:lang w:val="ru-RU"/>
        </w:rPr>
        <w:t>авансовый платёж</w:t>
      </w:r>
      <w:r>
        <w:rPr/>
        <w:t> </w:t>
      </w:r>
      <w:r>
        <w:rPr>
          <w:lang w:val="ru-RU"/>
        </w:rPr>
        <w:t>на основании инвойса, включающего стоимость лота, аукционные сборы, страхование, международную транспортировку от площадки аукциона до порта Поти (Грузия);</w:t>
      </w:r>
    </w:p>
    <w:p>
      <w:pPr>
        <w:pStyle w:val="Normal"/>
        <w:rPr>
          <w:lang w:val="ru-RU"/>
        </w:rPr>
      </w:pPr>
      <w:r>
        <w:rPr>
          <w:lang w:val="ru-RU"/>
        </w:rPr>
        <w:t>–</w:t>
      </w:r>
      <w:r>
        <w:rPr/>
        <w:t> </w:t>
      </w:r>
      <w:r>
        <w:rPr>
          <w:lang w:val="ru-RU"/>
        </w:rPr>
        <w:t>оплата логистико-административного этапа, включающего международную транспортировку по Грузии и России, расходы на транзитное хранение, межскладские перемещения, а также издержки по взаимодействию с транспортно-экспедиционными и сертификационными структурами;</w:t>
      </w:r>
    </w:p>
    <w:p>
      <w:pPr>
        <w:pStyle w:val="Normal"/>
        <w:rPr>
          <w:lang w:val="ru-RU"/>
        </w:rPr>
      </w:pPr>
      <w:r>
        <w:rPr>
          <w:lang w:val="ru-RU"/>
        </w:rPr>
        <w:t>–</w:t>
      </w:r>
      <w:r>
        <w:rPr/>
        <w:t> </w:t>
      </w:r>
      <w:r>
        <w:rPr>
          <w:lang w:val="ru-RU"/>
        </w:rPr>
        <w:t>оплата первичных восстановительных работ, выполняемых до пересечения границы Грузия – Российская Федерация, необходимых для обеспечения технического состояния транспортного средства, соответствующего требованиям ввоза на территорию Российской Федерации, включая условия транспортировки, безопасности, внешней комплектности и пригодности к таможенному оформлению. Работы выполняются по согласованию с Принципалом, в том числе на территории третьих стран, на основании предварительной диагностики и анализа повреждений, зафиксированных в аукционной документации. Стоимость таких работ включает в себя услуги, выполненные без сертифицированного технического контроля, с применением неоригинальных, б/у, восстановленных или кустарно изготовленных деталей и компонентов, а также работы, произведённые в обход согласованных с Агентом регламентов. Такие работы считаются вне рамок отдельного договора на оказание услуг по конечному ремонту транспортного средства, заключаемого между Принципалом и ООО «ЛФА», в котором Принципал выступает Заказчиком, без последующей компенсации или включения в общую смету расходов.</w:t>
      </w:r>
    </w:p>
    <w:p>
      <w:pPr>
        <w:pStyle w:val="Normal"/>
        <w:rPr>
          <w:lang w:val="ru-RU"/>
        </w:rPr>
      </w:pPr>
      <w:r>
        <w:rPr>
          <w:lang w:val="ru-RU"/>
        </w:rPr>
        <w:t>–</w:t>
      </w:r>
      <w:r>
        <w:rPr/>
        <w:t> </w:t>
      </w:r>
      <w:r>
        <w:rPr>
          <w:lang w:val="ru-RU"/>
        </w:rPr>
        <w:t>оплата обязательных таможенных платежей на территории РФ</w:t>
      </w:r>
      <w:r>
        <w:rPr/>
        <w:t> </w:t>
      </w:r>
      <w:r>
        <w:rPr>
          <w:lang w:val="ru-RU"/>
        </w:rPr>
        <w:t>(ввозная пошлина, НДС, утилизационный сбор, акциз и пр.) в соответствии с законодательством Российской Федерации;</w:t>
      </w:r>
    </w:p>
    <w:p>
      <w:pPr>
        <w:pStyle w:val="Normal"/>
        <w:rPr>
          <w:lang w:val="ru-RU"/>
        </w:rPr>
      </w:pPr>
      <w:r>
        <w:rPr>
          <w:lang w:val="ru-RU"/>
        </w:rPr>
        <w:t>–</w:t>
      </w:r>
      <w:r>
        <w:rPr/>
        <w:t> </w:t>
      </w:r>
      <w:r>
        <w:rPr>
          <w:lang w:val="ru-RU"/>
        </w:rPr>
        <w:t>оплата расходов на приобретение, доставку и установку запасных частей, необходимых для предварительного восстановления автомобиля;</w:t>
      </w:r>
    </w:p>
    <w:p>
      <w:pPr>
        <w:pStyle w:val="Normal"/>
        <w:rPr>
          <w:lang w:val="ru-RU"/>
        </w:rPr>
      </w:pPr>
      <w:r>
        <w:rPr>
          <w:lang w:val="ru-RU"/>
        </w:rPr>
        <w:t>–</w:t>
      </w:r>
      <w:r>
        <w:rPr/>
        <w:t> </w:t>
      </w:r>
      <w:r>
        <w:rPr>
          <w:lang w:val="ru-RU"/>
        </w:rPr>
        <w:t>оплата восстановительного ремонта, осуществляемого на основании</w:t>
      </w:r>
      <w:r>
        <w:rPr/>
        <w:t> </w:t>
      </w:r>
      <w:r>
        <w:rPr>
          <w:lang w:val="ru-RU"/>
        </w:rPr>
        <w:t>отдельного договора на оказание услуг по ремонту транспортного средства, заключаемого между Принципалом и ООО «ЛФА», в котором Принципал выступает Заказчиком;</w:t>
      </w:r>
    </w:p>
    <w:p>
      <w:pPr>
        <w:pStyle w:val="Normal"/>
        <w:rPr>
          <w:lang w:val="ru-RU"/>
        </w:rPr>
      </w:pPr>
      <w:r>
        <w:rPr>
          <w:lang w:val="ru-RU"/>
        </w:rPr>
        <w:t>–</w:t>
      </w:r>
      <w:r>
        <w:rPr/>
        <w:t> </w:t>
      </w:r>
      <w:r>
        <w:rPr>
          <w:lang w:val="ru-RU"/>
        </w:rPr>
        <w:t>оплата процедур таможенной очистки, включая получение</w:t>
      </w:r>
      <w:r>
        <w:rPr/>
        <w:t> </w:t>
      </w:r>
      <w:r>
        <w:rPr>
          <w:lang w:val="ru-RU"/>
        </w:rPr>
        <w:t>электронного паспорта транспортного средства (ЭПТС),</w:t>
      </w:r>
      <w:r>
        <w:rPr/>
        <w:t> </w:t>
      </w:r>
      <w:r>
        <w:rPr>
          <w:lang w:val="ru-RU"/>
        </w:rPr>
        <w:t>Сертификата безопасности конструкции транспортного средства (СБКТС)</w:t>
      </w:r>
      <w:r>
        <w:rPr/>
        <w:t> </w:t>
      </w:r>
      <w:r>
        <w:rPr>
          <w:lang w:val="ru-RU"/>
        </w:rPr>
        <w:t>и иных необходимых документов для постановки автомобиля на регистрационный учёт в Российской Федерации.</w:t>
      </w:r>
    </w:p>
    <w:p>
      <w:pPr>
        <w:pStyle w:val="Normal"/>
        <w:rPr>
          <w:lang w:val="ru-RU"/>
        </w:rPr>
      </w:pPr>
      <w:r>
        <w:rPr>
          <w:lang w:val="ru-RU"/>
        </w:rPr>
        <w:t>4.3. Принципал обязуется обеспечить поступление денежных средств на расчётный счёт Агента не позднее, чем за 3 (три) рабочих дня до даты предполагаемого участия в торгах. Указанное условие связано с регламентом аукционных площадок, предусматривающим обязательную оплату выигранного лота в течение 2 (двух) рабочих дней. В случае непоступления денежных средств в указанный срок Агент вправе отказаться от участия в торгах без применения каких-либо санкций со стороны Принципала.</w:t>
      </w:r>
    </w:p>
    <w:p>
      <w:pPr>
        <w:pStyle w:val="Normal"/>
        <w:rPr>
          <w:lang w:val="ru-RU"/>
        </w:rPr>
      </w:pPr>
      <w:r>
        <w:rPr>
          <w:lang w:val="ru-RU"/>
        </w:rPr>
        <w:t>4.4. В случае отказа Принципала от приобретения автомобиля после принятия ставки аукционной площадкой (лот признан проданным), с Принципала удерживается следующая сумма: при участии в торгах на</w:t>
      </w:r>
      <w:r>
        <w:rPr/>
        <w:t> Copart</w:t>
      </w:r>
      <w:r>
        <w:rPr>
          <w:lang w:val="ru-RU"/>
        </w:rPr>
        <w:t>.</w:t>
      </w:r>
      <w:r>
        <w:rPr/>
        <w:t>com</w:t>
      </w:r>
      <w:r>
        <w:rPr>
          <w:lang w:val="ru-RU"/>
        </w:rPr>
        <w:t>, удерживается неустойка в размере</w:t>
      </w:r>
      <w:r>
        <w:rPr/>
        <w:t> </w:t>
      </w:r>
      <w:r>
        <w:rPr>
          <w:lang w:val="ru-RU"/>
        </w:rPr>
        <w:t>10% от ставки, для</w:t>
      </w:r>
      <w:r>
        <w:rPr/>
        <w:t> IAAI</w:t>
      </w:r>
      <w:r>
        <w:rPr>
          <w:lang w:val="ru-RU"/>
        </w:rPr>
        <w:t>.</w:t>
      </w:r>
      <w:r>
        <w:rPr/>
        <w:t>com </w:t>
      </w:r>
      <w:r>
        <w:rPr>
          <w:lang w:val="ru-RU"/>
        </w:rPr>
        <w:t>или</w:t>
      </w:r>
      <w:r>
        <w:rPr/>
        <w:t> Manheim</w:t>
      </w:r>
      <w:r>
        <w:rPr>
          <w:lang w:val="ru-RU"/>
        </w:rPr>
        <w:t>.</w:t>
      </w:r>
      <w:r>
        <w:rPr/>
        <w:t>com </w:t>
      </w:r>
      <w:r>
        <w:rPr>
          <w:lang w:val="ru-RU"/>
        </w:rPr>
        <w:t>—</w:t>
      </w:r>
      <w:r>
        <w:rPr/>
        <w:t> </w:t>
      </w:r>
      <w:r>
        <w:rPr>
          <w:lang w:val="ru-RU"/>
        </w:rPr>
        <w:t>15% от ставки.</w:t>
      </w:r>
    </w:p>
    <w:p>
      <w:pPr>
        <w:pStyle w:val="Normal"/>
        <w:rPr>
          <w:lang w:val="ru-RU"/>
        </w:rPr>
      </w:pPr>
      <w:r>
        <w:rPr>
          <w:lang w:val="ru-RU"/>
        </w:rPr>
        <w:t>Принципал считается надлежаще уведомлённым, если требование направлено:</w:t>
        <w:br/>
        <w:t>– на почтовый адрес регистрации;</w:t>
        <w:br/>
        <w:t xml:space="preserve">– через мессенджеры </w:t>
      </w:r>
      <w:r>
        <w:rPr/>
        <w:t>WhatsApp</w:t>
      </w:r>
      <w:r>
        <w:rPr>
          <w:lang w:val="ru-RU"/>
        </w:rPr>
        <w:t xml:space="preserve"> / </w:t>
      </w:r>
      <w:r>
        <w:rPr/>
        <w:t>Telegram</w:t>
      </w:r>
      <w:r>
        <w:rPr>
          <w:lang w:val="ru-RU"/>
        </w:rPr>
        <w:t xml:space="preserve"> / </w:t>
      </w:r>
      <w:r>
        <w:rPr/>
        <w:t>Viber</w:t>
      </w:r>
      <w:r>
        <w:rPr>
          <w:lang w:val="ru-RU"/>
        </w:rPr>
        <w:t>;</w:t>
        <w:br/>
        <w:t>– через СМС на номер, указанный в договоре;</w:t>
        <w:br/>
        <w:t>– либо при наличии подтверждённого отказа от получения или сообщения органа связи о невозможности вручения.</w:t>
      </w:r>
    </w:p>
    <w:p>
      <w:pPr>
        <w:pStyle w:val="Normal"/>
        <w:rPr>
          <w:lang w:val="ru-RU"/>
        </w:rPr>
      </w:pPr>
      <w:r>
        <w:rPr>
          <w:lang w:val="ru-RU"/>
        </w:rPr>
        <w:t>Агент вправе использовать переписку с Принципалом в мессенджерах в качестве юридически значимого подтверждения поручений и решений. Переписка может быть приобщена к документации как основание исполнения. Указанная сумма не подлежит возврату и вычитается из ранее внесённых средств.</w:t>
      </w:r>
    </w:p>
    <w:p>
      <w:pPr>
        <w:pStyle w:val="Normal"/>
        <w:rPr>
          <w:lang w:val="ru-RU"/>
        </w:rPr>
      </w:pPr>
      <w:r>
        <w:rPr>
          <w:lang w:val="ru-RU"/>
        </w:rPr>
        <w:t>4.5. Расчёты между сторонами производятся путём перевода денежных средств наличным способом. К текущему договору Принципалу выдается расписка, подписанная Агентом, содержащая сумму, дату, основание платежа и реквизиты сторон. Такая расписка имеет юридическую силу и подтверждает факт исполнения обязательств по оплате.</w:t>
      </w:r>
    </w:p>
    <w:p>
      <w:pPr>
        <w:pStyle w:val="Normal"/>
        <w:rPr>
          <w:lang w:val="ru-RU"/>
        </w:rPr>
      </w:pPr>
      <w:r>
        <w:rPr>
          <w:lang w:val="ru-RU"/>
        </w:rPr>
        <w:t>4.6. Оплата по текущему договору Принципалом является принятием условий Агента.</w:t>
      </w:r>
    </w:p>
    <w:p>
      <w:pPr>
        <w:pStyle w:val="Normal"/>
        <w:rPr>
          <w:lang w:val="ru-RU"/>
        </w:rPr>
      </w:pPr>
      <w:r>
        <w:rPr>
          <w:lang w:val="ru-RU"/>
        </w:rPr>
        <w:t>4.7.</w:t>
        <w:tab/>
        <w:t>Окончательный расчет без учета стоимости запчастей и ремонта автомобиля производится Принципалом согласно договору в момент прибытия автотранспортного средства в порт назначения города Поти (Грузия) для оплаты транспортных услуг до Москвы, процедур таможенной очистки и накладных расходов на территории Грузии и России путем перечисления денежных средств наличным способом в соответствии с выставленным счетом, в течение 3 рабочих дней с момента прибытия автомобиля в порт Грузии Поти и сообщения об этом Принципалу.</w:t>
      </w:r>
    </w:p>
    <w:p>
      <w:pPr>
        <w:pStyle w:val="Normal"/>
        <w:rPr>
          <w:lang w:val="ru-RU"/>
        </w:rPr>
      </w:pPr>
      <w:r>
        <w:rPr>
          <w:lang w:val="ru-RU"/>
        </w:rPr>
        <w:t>4.8.</w:t>
        <w:tab/>
        <w:t>В ходе исполнения Договора общая сумма может изменяться по соглашению сторон.</w:t>
      </w:r>
    </w:p>
    <w:p>
      <w:pPr>
        <w:pStyle w:val="Normal"/>
        <w:rPr>
          <w:lang w:val="ru-RU"/>
        </w:rPr>
      </w:pPr>
      <w:r>
        <w:rPr>
          <w:lang w:val="ru-RU"/>
        </w:rPr>
        <w:t>4.9.</w:t>
        <w:tab/>
        <w:t>В случае невозможности одной стороны осуществить исполнение Договора в установленный срок, она должна немедленно известить об этом другую сторону и в этом случае, если другая сторона согласна на отсрочку исполнения обязательств, продолжить осуществление Договора.</w:t>
      </w:r>
    </w:p>
    <w:p>
      <w:pPr>
        <w:pStyle w:val="Normal"/>
        <w:rPr>
          <w:lang w:val="ru-RU"/>
        </w:rPr>
      </w:pPr>
      <w:r>
        <w:rPr>
          <w:lang w:val="ru-RU"/>
        </w:rPr>
        <w:t>4.10  Исполнитель не является плательщиком НДС в соответствии с п.2 ст. 346.11 НК РФ.</w:t>
      </w:r>
    </w:p>
    <w:p>
      <w:pPr>
        <w:pStyle w:val="Normal"/>
        <w:rPr>
          <w:lang w:val="ru-RU"/>
        </w:rPr>
      </w:pPr>
      <w:r>
        <w:rPr>
          <w:lang w:val="ru-RU"/>
        </w:rPr>
        <w:t>5. ОТВЕТСТВЕННОСТЬ СТОРОН</w:t>
      </w:r>
    </w:p>
    <w:p>
      <w:pPr>
        <w:pStyle w:val="Normal"/>
        <w:rPr>
          <w:lang w:val="ru-RU"/>
        </w:rPr>
      </w:pPr>
      <w:r>
        <w:rPr>
          <w:lang w:val="ru-RU"/>
        </w:rPr>
        <w:t>5.1. Сторона, нарушившая условия настоящего Договора, обязана возместить другой стороне все документально подтверждённые убытки, причинённые таким нарушением, в пределах фактически понесённых расходов.</w:t>
      </w:r>
    </w:p>
    <w:p>
      <w:pPr>
        <w:pStyle w:val="Normal"/>
        <w:rPr>
          <w:lang w:val="ru-RU"/>
        </w:rPr>
      </w:pPr>
      <w:r>
        <w:rPr>
          <w:lang w:val="ru-RU"/>
        </w:rPr>
        <w:t>5.2. Принципал подтверждает, что ознакомлен и соглашается со следующим:</w:t>
      </w:r>
    </w:p>
    <w:p>
      <w:pPr>
        <w:pStyle w:val="Normal"/>
        <w:rPr>
          <w:lang w:val="ru-RU"/>
        </w:rPr>
      </w:pPr>
      <w:r>
        <w:rPr>
          <w:lang w:val="ru-RU"/>
        </w:rPr>
        <w:t xml:space="preserve">– </w:t>
      </w:r>
      <w:r>
        <w:rPr>
          <w:lang w:val="ru-RU"/>
        </w:rPr>
        <w:t>Агент не несёт ответственности за повреждения, дефекты или иные недостатки транспортного средства, возникшие на этапах международной транспортировки, хранения, погрузочно-разгрузочных работ, а также в процессе прохождения таможенного оформления.</w:t>
      </w:r>
    </w:p>
    <w:p>
      <w:pPr>
        <w:pStyle w:val="Normal"/>
        <w:rPr>
          <w:lang w:val="ru-RU"/>
        </w:rPr>
      </w:pPr>
      <w:r>
        <w:rPr>
          <w:lang w:val="ru-RU"/>
        </w:rPr>
        <w:t xml:space="preserve">– </w:t>
      </w:r>
      <w:r>
        <w:rPr>
          <w:lang w:val="ru-RU"/>
        </w:rPr>
        <w:t>Агент не является продавцом, собственником, перевозчиком, экспедитором, ремонтной организацией, сертифицирующим органом либо аффилированным представителем аукционных площадок, перевозчиков или брокеров. Вся информация, передаваемая Принципалу, основана на данных от третьих лиц (аукционов, транспортных компаний, брокеров) и носит информационный характер;</w:t>
      </w:r>
    </w:p>
    <w:p>
      <w:pPr>
        <w:pStyle w:val="Normal"/>
        <w:rPr>
          <w:rFonts w:cs="Times New Roman"/>
          <w:color w:val="000000"/>
          <w:szCs w:val="24"/>
          <w:lang w:val="ru-RU"/>
        </w:rPr>
      </w:pPr>
      <w:r>
        <w:rPr>
          <w:rFonts w:cs="Times New Roman"/>
          <w:color w:val="000000"/>
          <w:szCs w:val="24"/>
          <w:lang w:val="ru-RU"/>
        </w:rPr>
        <w:t xml:space="preserve">– </w:t>
      </w:r>
      <w:r>
        <w:rPr>
          <w:rFonts w:cs="Times New Roman"/>
          <w:color w:val="000000"/>
          <w:szCs w:val="24"/>
          <w:lang w:val="ru-RU"/>
        </w:rPr>
        <w:t>Агент передаёт Принципалу всю открытую документацию от аукционных, логистических и транспортных структур. В случае наличия конфиденциальной информации, полученной на условиях неразглашения от третьих сторон, Агент подтверждает её наличие и по запросу предоставляет выдержки, не нарушающие режим конфиденциальности и законодательство РФ.</w:t>
      </w:r>
    </w:p>
    <w:p>
      <w:pPr>
        <w:pStyle w:val="Normal"/>
        <w:rPr>
          <w:lang w:val="ru-RU"/>
        </w:rPr>
      </w:pPr>
      <w:r>
        <w:rPr>
          <w:lang w:val="ru-RU"/>
        </w:rPr>
        <w:t xml:space="preserve">– </w:t>
      </w:r>
      <w:r>
        <w:rPr>
          <w:lang w:val="ru-RU"/>
        </w:rPr>
        <w:t>Настоящий Договор</w:t>
      </w:r>
      <w:r>
        <w:rPr/>
        <w:t> </w:t>
      </w:r>
      <w:r>
        <w:rPr>
          <w:lang w:val="ru-RU"/>
        </w:rPr>
        <w:t>не предусматривает проведение ремонта</w:t>
      </w:r>
      <w:r>
        <w:rPr/>
        <w:t> </w:t>
      </w:r>
      <w:r>
        <w:rPr>
          <w:lang w:val="ru-RU"/>
        </w:rPr>
        <w:t>транспортного средства. Агент может предоставить ориентировочную оценку стоимости восстановления,</w:t>
      </w:r>
      <w:r>
        <w:rPr/>
        <w:t> </w:t>
      </w:r>
      <w:r>
        <w:rPr>
          <w:lang w:val="ru-RU"/>
        </w:rPr>
        <w:t>исключительно по информации, доступной на момент покупки</w:t>
      </w:r>
      <w:r>
        <w:rPr/>
        <w:t> </w:t>
      </w:r>
      <w:r>
        <w:rPr>
          <w:lang w:val="ru-RU"/>
        </w:rPr>
        <w:t>(аукционная карточка, фотографии, открытые дефекты).</w:t>
      </w:r>
      <w:r>
        <w:rPr/>
        <w:t> </w:t>
      </w:r>
      <w:r>
        <w:rPr>
          <w:lang w:val="ru-RU"/>
        </w:rPr>
        <w:t>Оценка не распространяется на скрытые повреждения, возможные после разбора, вскрытия или транспортировки;</w:t>
      </w:r>
    </w:p>
    <w:p>
      <w:pPr>
        <w:pStyle w:val="Normal"/>
        <w:rPr>
          <w:lang w:val="ru-RU"/>
        </w:rPr>
      </w:pPr>
      <w:r>
        <w:rPr>
          <w:lang w:val="ru-RU"/>
        </w:rPr>
        <w:t xml:space="preserve">– </w:t>
      </w:r>
      <w:r>
        <w:rPr>
          <w:lang w:val="ru-RU"/>
        </w:rPr>
        <w:t>Все действия, связанные с ремонтом, осуществляются в рамках</w:t>
      </w:r>
      <w:r>
        <w:rPr/>
        <w:t> </w:t>
      </w:r>
      <w:r>
        <w:rPr>
          <w:lang w:val="ru-RU"/>
        </w:rPr>
        <w:t>отдельного договора</w:t>
      </w:r>
      <w:r>
        <w:rPr/>
        <w:t> </w:t>
      </w:r>
      <w:r>
        <w:rPr>
          <w:lang w:val="ru-RU"/>
        </w:rPr>
        <w:t>между Принципалом и организацией ООО «ЛФА», предоставляющей услуги по восстановлению автомобиля;</w:t>
      </w:r>
    </w:p>
    <w:p>
      <w:pPr>
        <w:pStyle w:val="Normal"/>
        <w:rPr>
          <w:lang w:val="ru-RU"/>
        </w:rPr>
      </w:pPr>
      <w:r>
        <w:rPr>
          <w:lang w:val="ru-RU"/>
        </w:rPr>
        <w:t xml:space="preserve">– </w:t>
      </w:r>
      <w:r>
        <w:rPr>
          <w:lang w:val="ru-RU"/>
        </w:rPr>
        <w:t>Принципал несёт полную ответственность за:</w:t>
        <w:br/>
        <w:t>• выбор конкретного лота;</w:t>
        <w:br/>
        <w:t>• своевременность оплаты всех выставленных инвойсов;</w:t>
        <w:br/>
        <w:t>• корректность предоставленных личных данных;</w:t>
        <w:br/>
        <w:t>• последствия, вызванные задержками или санкциями со стороны государственных или частных структур, в т.ч. за хранение, простой и другие санкционные сборы;</w:t>
      </w:r>
    </w:p>
    <w:p>
      <w:pPr>
        <w:pStyle w:val="Normal"/>
        <w:rPr>
          <w:lang w:val="ru-RU"/>
        </w:rPr>
      </w:pPr>
      <w:r>
        <w:rPr>
          <w:lang w:val="ru-RU"/>
        </w:rPr>
        <w:t xml:space="preserve">– </w:t>
      </w:r>
      <w:r>
        <w:rPr>
          <w:lang w:val="ru-RU"/>
        </w:rPr>
        <w:t>Принципал осознаёт и принимает риски, связанные с действием санкционных, экономических или международных ограничений, которые могут повлиять на сроки доставки, прохождение платежей и общую логистику. Агент не несёт ответственности за последствия, вызванные действиями или бездействием государственных органов, банков, таможен, транспортных операторов и иных третьих лиц;</w:t>
      </w:r>
    </w:p>
    <w:p>
      <w:pPr>
        <w:pStyle w:val="Normal"/>
        <w:rPr>
          <w:lang w:val="ru-RU"/>
        </w:rPr>
      </w:pPr>
      <w:r>
        <w:rPr>
          <w:rFonts w:cs="Times New Roman"/>
          <w:color w:val="000000"/>
          <w:szCs w:val="24"/>
          <w:lang w:val="ru-RU"/>
        </w:rPr>
        <w:t>Принципал проинформирован, что страхование груза осуществляется исключительно от полной гибели транспортного средства. Агент оказывает содействие в оформлении страхования от имени и по поручению Принципала, но не выступает стороной страхового договора и не несёт ответственности за действия или решения страховой компании.</w:t>
      </w:r>
      <w:r>
        <w:rPr>
          <w:rFonts w:ascii="-webkit-standard" w:hAnsi="-webkit-standard"/>
          <w:color w:val="000000"/>
          <w:sz w:val="27"/>
          <w:szCs w:val="27"/>
          <w:lang w:val="ru-RU"/>
        </w:rPr>
        <w:t xml:space="preserve"> </w:t>
      </w:r>
      <w:r>
        <w:rPr>
          <w:lang w:val="ru-RU"/>
        </w:rPr>
        <w:t>В случае размещения автомобиля в составе сборного контейнера (¼ или ⅓ объёма), Принципал принимает риски, связанные с мелкими повреждениями и ограниченной упаковкой.</w:t>
      </w:r>
    </w:p>
    <w:p>
      <w:pPr>
        <w:pStyle w:val="Normal"/>
        <w:rPr>
          <w:lang w:val="ru-RU"/>
        </w:rPr>
      </w:pPr>
      <w:r>
        <w:rPr>
          <w:lang w:val="ru-RU"/>
        </w:rPr>
        <w:t>5.3. Стороны освобождаются от ответственности за частичное или полное неисполнение обязательств по настоящему Договору, если это вызвано обстоятельствами непреодолимой силы (форс-мажор), возникшими после его заключения. К таким обстоятельствам, в частности, относятся: запрет на экспорт или импорт транспортных средств, действия государственных органов, стихийные бедствия, пандемии, военные конфликты, блокировка транспортных каналов, потопление или поломка судна, разрушение складов, перебои в международной логистике и иные события, препятствующие исполнению Договора. Сторона, для которой возникли такие обстоятельства, обязана безотлагательно уведомить другую сторону в письменной форме.</w:t>
      </w:r>
    </w:p>
    <w:p>
      <w:pPr>
        <w:pStyle w:val="Normal"/>
        <w:rPr>
          <w:lang w:val="ru-RU"/>
        </w:rPr>
      </w:pPr>
      <w:r>
        <w:rPr>
          <w:lang w:val="ru-RU"/>
        </w:rPr>
        <w:t>6.</w:t>
        <w:tab/>
        <w:t>РАЗРЕШЕНИЕ СПОРОВ</w:t>
      </w:r>
    </w:p>
    <w:p>
      <w:pPr>
        <w:pStyle w:val="Normal"/>
        <w:rPr>
          <w:lang w:val="ru-RU"/>
        </w:rPr>
      </w:pPr>
      <w:r>
        <w:rPr>
          <w:lang w:val="ru-RU"/>
        </w:rPr>
        <w:t>6.1.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Срок рассмотрения претензии устанавливается 30 (тридцать) календарных дней с момента ее получения стороной. Претензии направляются сторонами заказным письмом с уведомлением, либо курьерской почтой, копия претензии направляется на электронную почту.</w:t>
      </w:r>
    </w:p>
    <w:p>
      <w:pPr>
        <w:pStyle w:val="Normal"/>
        <w:rPr>
          <w:lang w:val="ru-RU"/>
        </w:rPr>
      </w:pPr>
      <w:r>
        <w:rPr>
          <w:lang w:val="ru-RU"/>
        </w:rPr>
        <w:t>6.2.В случае если споры и разногласия не могут быть разрешены путем переговоров и претензионного порядка урегулирования споров, они подлежат разрешению в Арбитражном суде.</w:t>
      </w:r>
    </w:p>
    <w:p>
      <w:pPr>
        <w:pStyle w:val="Normal"/>
        <w:rPr>
          <w:lang w:val="ru-RU"/>
        </w:rPr>
      </w:pPr>
      <w:r>
        <w:rPr>
          <w:lang w:val="ru-RU"/>
        </w:rPr>
        <w:t>7.</w:t>
        <w:tab/>
        <w:t>СРОК ДЕЙСТВИЯ ДОГОВОРА</w:t>
      </w:r>
    </w:p>
    <w:p>
      <w:pPr>
        <w:pStyle w:val="Normal"/>
        <w:rPr>
          <w:lang w:val="ru-RU"/>
        </w:rPr>
      </w:pPr>
      <w:r>
        <w:rPr>
          <w:lang w:val="ru-RU"/>
        </w:rPr>
        <w:t>7.1. Настоящий Договор вступает в силу в день его подписания обеими сторонами и действует до полного исполнения обязательств сторон по настоящему Договору. Документы, подписанные Агентом и переданные Принципалу посредством электронной, факсимильной или иной связи, имеют юридическую силу и порождают последствия, предусмотренные такими документами.</w:t>
      </w:r>
    </w:p>
    <w:p>
      <w:pPr>
        <w:pStyle w:val="Normal"/>
        <w:rPr>
          <w:lang w:val="ru-RU"/>
        </w:rPr>
      </w:pPr>
      <w:r>
        <w:rPr>
          <w:lang w:val="ru-RU"/>
        </w:rPr>
        <w:t>8. ЗАКЛЮЧИТЕЛЬНЫЕ ПОЛОЖЕНИЯ</w:t>
      </w:r>
    </w:p>
    <w:p>
      <w:pPr>
        <w:pStyle w:val="Normal"/>
        <w:rPr>
          <w:lang w:val="ru-RU"/>
        </w:rPr>
      </w:pPr>
      <w:r>
        <w:rPr>
          <w:lang w:val="ru-RU"/>
        </w:rPr>
        <w:t>8.1. Договор составлен в двух экземплярах, по одному для каждой из сторон, содержит Приложение 1 «Требования к автомобилю» являющиеся неотъемлемой частью настоящего Договора.</w:t>
      </w:r>
    </w:p>
    <w:p>
      <w:pPr>
        <w:pStyle w:val="Normal"/>
        <w:rPr>
          <w:lang w:val="ru-RU"/>
        </w:rPr>
      </w:pPr>
      <w:r>
        <w:rPr>
          <w:lang w:val="ru-RU"/>
        </w:rPr>
        <w:t>8.2. Все уведомления и сообщения в рамках настоящего Договора должны направляться Сторонами друг другу в письменной форме. Сообщения будут считаться исполненными надлежащим образом, если они посланы заказным письмом, по телефаксу или электронной почте, доставлены лично по юридическим (почтовым) адресам Сторон с получением под расписку уполномоченными лицами.</w:t>
      </w:r>
    </w:p>
    <w:p>
      <w:pPr>
        <w:pStyle w:val="Normal"/>
        <w:rPr>
          <w:lang w:val="ru-RU"/>
        </w:rPr>
      </w:pPr>
      <w:r>
        <w:rPr>
          <w:lang w:val="ru-RU"/>
        </w:rPr>
        <w:t>8.3. Стороны признают юридическую силу уведомлений, поручений и иных сообщений в рамках исполнения настоящего договора совершенных в электронной форме, а также письменным подтверждением Принципала и Агента в переписке мессенджера «</w:t>
      </w:r>
      <w:r>
        <w:rPr/>
        <w:t>WhatsApp</w:t>
      </w:r>
      <w:r>
        <w:rPr>
          <w:lang w:val="ru-RU"/>
        </w:rPr>
        <w:t>» по номеру телефона Агента.</w:t>
      </w:r>
    </w:p>
    <w:p>
      <w:pPr>
        <w:pStyle w:val="Normal"/>
        <w:rPr>
          <w:lang w:val="ru-RU"/>
        </w:rPr>
      </w:pPr>
      <w:r>
        <w:rPr>
          <w:lang w:val="ru-RU"/>
        </w:rPr>
        <w:t>8.4. Во всем остальном, не предусмотренном настоящим Договором, стороны руководствуются действующим законодательством РФ.</w:t>
      </w:r>
    </w:p>
    <w:p>
      <w:pPr>
        <w:pStyle w:val="Normal"/>
        <w:rPr>
          <w:lang w:val="ru-RU"/>
        </w:rPr>
      </w:pPr>
      <w:r>
        <w:rPr>
          <w:lang w:val="ru-RU"/>
        </w:rPr>
        <w:t>10. АДРЕСА, РЕКВИЗИТЫ И ПОДПИСИ СТОРОН</w:t>
      </w:r>
    </w:p>
    <w:p>
      <w:pPr>
        <w:pStyle w:val="Normal"/>
        <w:rPr>
          <w:lang w:val="ru-RU"/>
        </w:rPr>
      </w:pPr>
      <w:r>
        <w:rPr>
          <w:lang w:val="ru-RU"/>
        </w:rPr>
        <w:t xml:space="preserve">АГЕНТ: </w:t>
      </w:r>
      <w:r>
        <w:rPr>
          <w:lang w:val="ru-RU"/>
        </w:rPr>
        <w:t>______________</w:t>
      </w:r>
      <w:r>
        <w:rPr>
          <w:lang w:val="ru-RU"/>
        </w:rPr>
        <w:br/>
        <w:t xml:space="preserve">ИНН: </w:t>
      </w:r>
      <w:r>
        <w:rPr>
          <w:lang w:val="ru-RU"/>
        </w:rPr>
        <w:t>______________</w:t>
      </w:r>
      <w:r>
        <w:rPr>
          <w:lang w:val="ru-RU"/>
        </w:rPr>
        <w:br/>
        <w:t>Юридический адрес:</w:t>
      </w:r>
      <w:r>
        <w:rPr>
          <w:lang w:val="ru-RU"/>
        </w:rPr>
        <w:t>______________</w:t>
      </w:r>
      <w:r>
        <w:rPr>
          <w:lang w:val="ru-RU"/>
        </w:rPr>
        <w:br/>
        <w:t>р/с:</w:t>
      </w:r>
      <w:r>
        <w:rPr>
          <w:lang w:val="ru-RU"/>
        </w:rPr>
        <w:t>_______________</w:t>
      </w:r>
      <w:r>
        <w:rPr>
          <w:lang w:val="ru-RU"/>
        </w:rPr>
        <w:t xml:space="preserve"> </w:t>
      </w:r>
    </w:p>
    <w:p>
      <w:pPr>
        <w:pStyle w:val="Normal"/>
        <w:rPr>
          <w:lang w:val="ru-RU"/>
        </w:rPr>
      </w:pPr>
      <w:r>
        <w:rPr>
          <w:lang w:val="ru-RU"/>
        </w:rPr>
        <w:t>Фактический адрес:</w:t>
      </w:r>
      <w:r>
        <w:rPr>
          <w:lang w:val="ru-RU"/>
        </w:rPr>
        <w:t>____________</w:t>
      </w:r>
      <w:r>
        <w:rPr>
          <w:lang w:val="ru-RU"/>
        </w:rPr>
        <w:t xml:space="preserve"> </w:t>
        <w:br/>
        <w:t>БИК:</w:t>
      </w:r>
      <w:r>
        <w:rPr>
          <w:lang w:val="ru-RU"/>
        </w:rPr>
        <w:t>_____________</w:t>
      </w:r>
      <w:r>
        <w:rPr>
          <w:lang w:val="ru-RU"/>
        </w:rPr>
        <w:t xml:space="preserve"> </w:t>
        <w:br/>
        <w:t>к/с:</w:t>
      </w:r>
      <w:r>
        <w:rPr>
          <w:lang w:val="ru-RU"/>
        </w:rPr>
        <w:t>_____________</w:t>
      </w:r>
      <w:r>
        <w:rPr>
          <w:lang w:val="ru-RU"/>
        </w:rPr>
        <w:t xml:space="preserve"> </w:t>
        <w:br/>
      </w:r>
      <w:r>
        <w:rPr/>
        <w:t>Email</w:t>
      </w:r>
      <w:r>
        <w:rPr>
          <w:lang w:val="ru-RU"/>
        </w:rPr>
        <w:t>:</w:t>
      </w:r>
      <w:r>
        <w:rPr/>
        <w:t> </w:t>
      </w:r>
      <w:r>
        <w:rPr/>
        <w:t>______________</w:t>
      </w:r>
      <w:r>
        <w:rPr>
          <w:lang w:val="ru-RU"/>
        </w:rPr>
        <w:br/>
        <w:t xml:space="preserve">Телефон: </w:t>
      </w:r>
      <w:r>
        <w:rPr>
          <w:lang w:val="ru-RU"/>
        </w:rPr>
        <w:t>_______________</w:t>
      </w:r>
    </w:p>
    <w:p>
      <w:pPr>
        <w:pStyle w:val="Normal"/>
        <w:rPr>
          <w:lang w:val="ru-RU"/>
        </w:rPr>
      </w:pPr>
      <w:r>
        <w:rPr>
          <w:lang w:val="ru-RU"/>
        </w:rPr>
        <w:t>__________________________ /                 /</w:t>
      </w:r>
    </w:p>
    <w:p>
      <w:pPr>
        <w:pStyle w:val="Normal"/>
        <w:rPr>
          <w:lang w:val="ru-RU"/>
        </w:rPr>
      </w:pPr>
      <w:r>
        <w:rPr>
          <w:lang w:val="ru-RU"/>
        </w:rPr>
        <w:t>ПРИНЦИПАЛ: ФИО: __________________________</w:t>
        <w:br/>
        <w:t>Дата рождения: ________________</w:t>
        <w:br/>
        <w:t>Паспорт: серия ____ номер _____, выдан ________________</w:t>
        <w:br/>
        <w:t>Прописка: __________________________</w:t>
        <w:br/>
        <w:t>Телефон: __________________________</w:t>
        <w:br/>
      </w:r>
      <w:r>
        <w:rPr/>
        <w:t>Email</w:t>
      </w:r>
      <w:r>
        <w:rPr>
          <w:lang w:val="ru-RU"/>
        </w:rPr>
        <w:t>: __________________________</w:t>
      </w:r>
    </w:p>
    <w:p>
      <w:pPr>
        <w:pStyle w:val="Normal"/>
        <w:rPr>
          <w:lang w:val="ru-RU"/>
        </w:rPr>
      </w:pPr>
      <w:r>
        <w:rPr>
          <w:lang w:val="ru-RU"/>
        </w:rPr>
        <w:t>__________________________ /[ФИО Принципала]/</w:t>
      </w:r>
    </w:p>
    <w:p>
      <w:pPr>
        <w:pStyle w:val="Normal"/>
        <w:rPr>
          <w:lang w:val="ru-RU"/>
        </w:rPr>
      </w:pPr>
      <w:r>
        <w:rPr>
          <w:lang w:val="ru-RU"/>
        </w:rPr>
        <w:t>ПРИЛОЖЕНИЕ 1</w:t>
      </w:r>
    </w:p>
    <w:p>
      <w:pPr>
        <w:pStyle w:val="Normal"/>
        <w:rPr>
          <w:lang w:val="ru-RU"/>
        </w:rPr>
      </w:pPr>
      <w:r>
        <w:rPr>
          <w:lang w:val="ru-RU"/>
        </w:rPr>
        <w:t xml:space="preserve">К АГЕНТСКОМУ ДОГОВОРУ </w:t>
      </w:r>
      <w:r>
        <w:rPr>
          <w:lang w:val="ru-RU"/>
        </w:rPr>
        <w:t>_________</w:t>
      </w:r>
      <w:r>
        <w:rPr>
          <w:lang w:val="ru-RU"/>
        </w:rPr>
        <w:t xml:space="preserve"> от </w:t>
      </w:r>
      <w:r>
        <w:rPr>
          <w:lang w:val="ru-RU"/>
        </w:rPr>
        <w:t>_________</w:t>
      </w:r>
      <w:r>
        <w:rPr>
          <w:lang w:val="ru-RU"/>
        </w:rPr>
        <w:t>г.</w:t>
      </w:r>
    </w:p>
    <w:p>
      <w:pPr>
        <w:pStyle w:val="Normal"/>
        <w:rPr>
          <w:lang w:val="ru-RU"/>
        </w:rPr>
      </w:pPr>
      <w:r>
        <w:rPr>
          <w:lang w:val="ru-RU"/>
        </w:rPr>
        <w:t>ТРЕБОВАНИЯ К АВТОМОБИЛЮ</w:t>
      </w:r>
    </w:p>
    <w:p>
      <w:pPr>
        <w:pStyle w:val="Normal"/>
        <w:rPr>
          <w:lang w:val="ru-RU"/>
        </w:rPr>
      </w:pPr>
      <w:r>
        <w:rPr>
          <w:lang w:val="ru-RU"/>
        </w:rPr>
        <w:t>Предварительная на момент подписания договора максимальная цена автомобиля, включая таможенную пошлину, услуги брокера, СБКТС (сертификат безопасности конструкции транспортного средства), оформления ЭПТС (электронный паспорт технического средства), ремонта, доставки автомобиля до адреса назначения Принципала и прочего перечня пункта 4.1 настоящего договора:</w:t>
      </w:r>
    </w:p>
    <w:p>
      <w:pPr>
        <w:pStyle w:val="Normal"/>
        <w:rPr>
          <w:lang w:val="ru-RU"/>
        </w:rPr>
      </w:pPr>
      <w:r>
        <w:rPr>
          <w:lang w:val="ru-RU"/>
        </w:rPr>
        <w:t>__________________________________________________________________.</w:t>
      </w:r>
    </w:p>
    <w:p>
      <w:pPr>
        <w:pStyle w:val="Normal"/>
        <w:rPr>
          <w:lang w:val="ru-RU"/>
        </w:rPr>
      </w:pPr>
      <w:r>
        <w:rPr>
          <w:lang w:val="ru-RU"/>
        </w:rPr>
        <w:t xml:space="preserve">Общая сумма расходов и расчётов по настоящему Договору может корректироваться в зависимости от изменения курса валют и </w:t>
      </w:r>
      <w:r>
        <w:rPr/>
        <w:t>USDT</w:t>
      </w:r>
      <w:r>
        <w:rPr>
          <w:lang w:val="ru-RU"/>
        </w:rPr>
        <w:t xml:space="preserve"> (включая </w:t>
      </w:r>
      <w:r>
        <w:rPr/>
        <w:t>USD</w:t>
      </w:r>
      <w:r>
        <w:rPr>
          <w:lang w:val="ru-RU"/>
        </w:rPr>
        <w:t>/</w:t>
      </w:r>
      <w:r>
        <w:rPr/>
        <w:t>RUB</w:t>
      </w:r>
      <w:r>
        <w:rPr>
          <w:lang w:val="ru-RU"/>
        </w:rPr>
        <w:t xml:space="preserve"> и </w:t>
      </w:r>
      <w:r>
        <w:rPr/>
        <w:t>GEL</w:t>
      </w:r>
      <w:r>
        <w:rPr>
          <w:lang w:val="ru-RU"/>
        </w:rPr>
        <w:t>/</w:t>
      </w:r>
      <w:r>
        <w:rPr/>
        <w:t>RUB</w:t>
      </w:r>
      <w:r>
        <w:rPr>
          <w:lang w:val="ru-RU"/>
        </w:rPr>
        <w:t>), а также в случае пересмотра тарифов, пошлин, сборов и иных обязательных платежей, установленных законодательством Российской Федерации, Республики Грузия и иных стран, через которые следует транспортное средство.</w:t>
      </w:r>
    </w:p>
    <w:p>
      <w:pPr>
        <w:pStyle w:val="Normal"/>
        <w:rPr>
          <w:lang w:val="ru-RU"/>
        </w:rPr>
      </w:pPr>
      <w:r>
        <w:rPr>
          <w:lang w:val="ru-RU"/>
        </w:rPr>
      </w:r>
    </w:p>
    <w:tbl>
      <w:tblPr>
        <w:tblW w:w="9571"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537"/>
        <w:gridCol w:w="3319"/>
        <w:gridCol w:w="5715"/>
      </w:tblGrid>
      <w:tr>
        <w:trPr/>
        <w:tc>
          <w:tcPr>
            <w:tcW w:w="53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00"/>
              <w:jc w:val="both"/>
              <w:rPr/>
            </w:pPr>
            <w:sdt>
              <w:sdtPr>
                <w:tag w:val="goog_rdk_3"/>
                <w:id w:val="1535462306"/>
              </w:sdtPr>
              <w:sdtContent>
                <w:r>
                  <w:rPr>
                    <w:rFonts w:eastAsia="Arial Unicode MS" w:cs="Arial Unicode MS" w:ascii="Arial Unicode MS" w:hAnsi="Arial Unicode MS"/>
                    <w:b/>
                    <w:szCs w:val="24"/>
                  </w:rPr>
                </w:r>
                <w:r>
                  <w:rPr>
                    <w:rFonts w:eastAsia="Arial Unicode MS" w:cs="Arial Unicode MS" w:ascii="Arial Unicode MS" w:hAnsi="Arial Unicode MS"/>
                    <w:b/>
                    <w:szCs w:val="24"/>
                  </w:rPr>
                  <w:t>№</w:t>
                </w:r>
              </w:sdtContent>
            </w:sdt>
          </w:p>
        </w:tc>
        <w:tc>
          <w:tcPr>
            <w:tcW w:w="331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00"/>
              <w:jc w:val="both"/>
              <w:rPr/>
            </w:pPr>
            <w:r>
              <w:rPr>
                <w:rFonts w:eastAsia="Times New Roman" w:cs="Times New Roman"/>
                <w:b/>
                <w:szCs w:val="24"/>
              </w:rPr>
              <w:t>Наименование</w:t>
            </w:r>
          </w:p>
        </w:tc>
        <w:tc>
          <w:tcPr>
            <w:tcW w:w="5715" w:type="dxa"/>
            <w:tcBorders>
              <w:top w:val="single" w:sz="6" w:space="0" w:color="000000"/>
              <w:left w:val="single" w:sz="6" w:space="0" w:color="000000"/>
              <w:bottom w:val="single" w:sz="6" w:space="0" w:color="000000"/>
              <w:right w:val="single" w:sz="6" w:space="0" w:color="000000"/>
            </w:tcBorders>
            <w:shd w:color="auto" w:fill="FFFFFF" w:val="clear"/>
          </w:tcPr>
          <w:p>
            <w:pPr>
              <w:pStyle w:val="Normal"/>
              <w:tabs>
                <w:tab w:val="clear" w:pos="720"/>
                <w:tab w:val="left" w:pos="2355" w:leader="none"/>
              </w:tabs>
              <w:spacing w:before="0" w:after="200"/>
              <w:jc w:val="both"/>
              <w:rPr/>
            </w:pPr>
            <w:r>
              <w:rPr>
                <w:rFonts w:eastAsia="Times New Roman" w:cs="Times New Roman"/>
                <w:b/>
                <w:szCs w:val="24"/>
              </w:rPr>
              <w:t>Комментарии</w:t>
              <w:tab/>
            </w:r>
          </w:p>
        </w:tc>
      </w:tr>
      <w:tr>
        <w:trPr/>
        <w:tc>
          <w:tcPr>
            <w:tcW w:w="53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360" w:before="0" w:after="200"/>
              <w:jc w:val="both"/>
              <w:rPr/>
            </w:pPr>
            <w:r>
              <w:rPr>
                <w:rFonts w:eastAsia="Times New Roman" w:cs="Times New Roman"/>
                <w:szCs w:val="24"/>
              </w:rPr>
              <w:t>1</w:t>
            </w:r>
          </w:p>
        </w:tc>
        <w:tc>
          <w:tcPr>
            <w:tcW w:w="331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360" w:before="0" w:after="200"/>
              <w:jc w:val="both"/>
              <w:rPr/>
            </w:pPr>
            <w:r>
              <w:rPr>
                <w:rFonts w:eastAsia="Times New Roman" w:cs="Times New Roman"/>
              </w:rPr>
              <w:t>Марка, модель автомобиля</w:t>
            </w:r>
          </w:p>
        </w:tc>
        <w:tc>
          <w:tcPr>
            <w:tcW w:w="5715"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360" w:before="0" w:after="200"/>
              <w:jc w:val="both"/>
              <w:rPr>
                <w:rFonts w:eastAsia="Times New Roman" w:cs="Times New Roman"/>
              </w:rPr>
            </w:pPr>
            <w:r>
              <w:rPr>
                <w:rFonts w:eastAsia="Times New Roman" w:cs="Times New Roman"/>
              </w:rPr>
            </w:r>
          </w:p>
        </w:tc>
      </w:tr>
      <w:tr>
        <w:trPr>
          <w:trHeight w:val="526" w:hRule="atLeast"/>
        </w:trPr>
        <w:tc>
          <w:tcPr>
            <w:tcW w:w="53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360" w:before="0" w:after="200"/>
              <w:jc w:val="both"/>
              <w:rPr/>
            </w:pPr>
            <w:r>
              <w:rPr>
                <w:rFonts w:eastAsia="Times New Roman" w:cs="Times New Roman"/>
                <w:szCs w:val="24"/>
              </w:rPr>
              <w:t>2</w:t>
            </w:r>
          </w:p>
        </w:tc>
        <w:tc>
          <w:tcPr>
            <w:tcW w:w="331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360" w:before="0" w:after="200"/>
              <w:jc w:val="both"/>
              <w:rPr/>
            </w:pPr>
            <w:r>
              <w:rPr>
                <w:rFonts w:eastAsia="Times New Roman" w:cs="Times New Roman"/>
              </w:rPr>
              <w:t>Год изготовления автомобиля</w:t>
            </w:r>
          </w:p>
        </w:tc>
        <w:tc>
          <w:tcPr>
            <w:tcW w:w="5715"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360" w:before="0" w:after="200"/>
              <w:jc w:val="both"/>
              <w:rPr>
                <w:rFonts w:eastAsia="Times New Roman" w:cs="Times New Roman"/>
              </w:rPr>
            </w:pPr>
            <w:r>
              <w:rPr>
                <w:rFonts w:eastAsia="Times New Roman" w:cs="Times New Roman"/>
              </w:rPr>
            </w:r>
          </w:p>
        </w:tc>
      </w:tr>
      <w:tr>
        <w:trPr/>
        <w:tc>
          <w:tcPr>
            <w:tcW w:w="53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360" w:before="0" w:after="200"/>
              <w:jc w:val="both"/>
              <w:rPr/>
            </w:pPr>
            <w:r>
              <w:rPr>
                <w:rFonts w:eastAsia="Times New Roman" w:cs="Times New Roman"/>
                <w:szCs w:val="24"/>
              </w:rPr>
              <w:t>3</w:t>
            </w:r>
          </w:p>
        </w:tc>
        <w:tc>
          <w:tcPr>
            <w:tcW w:w="331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360" w:before="0" w:after="200"/>
              <w:jc w:val="both"/>
              <w:rPr>
                <w:lang w:val="ru-RU"/>
              </w:rPr>
            </w:pPr>
            <w:r>
              <w:rPr>
                <w:rFonts w:eastAsia="Times New Roman" w:cs="Times New Roman"/>
                <w:lang w:val="ru-RU"/>
              </w:rPr>
              <w:t>Тип двигателя (бензин, дизель, электрический)</w:t>
            </w:r>
          </w:p>
        </w:tc>
        <w:tc>
          <w:tcPr>
            <w:tcW w:w="5715"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360" w:before="0" w:after="200"/>
              <w:jc w:val="both"/>
              <w:rPr>
                <w:rFonts w:eastAsia="Times New Roman" w:cs="Times New Roman"/>
                <w:lang w:val="ru-RU"/>
              </w:rPr>
            </w:pPr>
            <w:r>
              <w:rPr>
                <w:rFonts w:eastAsia="Times New Roman" w:cs="Times New Roman"/>
                <w:lang w:val="ru-RU"/>
              </w:rPr>
            </w:r>
          </w:p>
        </w:tc>
      </w:tr>
      <w:tr>
        <w:trPr/>
        <w:tc>
          <w:tcPr>
            <w:tcW w:w="53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360" w:before="0" w:after="200"/>
              <w:jc w:val="both"/>
              <w:rPr/>
            </w:pPr>
            <w:r>
              <w:rPr>
                <w:rFonts w:eastAsia="Times New Roman" w:cs="Times New Roman"/>
                <w:szCs w:val="24"/>
              </w:rPr>
              <w:t>4</w:t>
            </w:r>
          </w:p>
        </w:tc>
        <w:tc>
          <w:tcPr>
            <w:tcW w:w="331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360" w:before="0" w:after="200"/>
              <w:jc w:val="both"/>
              <w:rPr>
                <w:lang w:val="ru-RU"/>
              </w:rPr>
            </w:pPr>
            <w:r>
              <w:rPr>
                <w:rFonts w:eastAsia="Times New Roman" w:cs="Times New Roman"/>
                <w:lang w:val="ru-RU"/>
              </w:rPr>
              <w:t>Объём двигателя в см3, мощность в л.с.</w:t>
            </w:r>
          </w:p>
        </w:tc>
        <w:tc>
          <w:tcPr>
            <w:tcW w:w="5715"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360" w:before="0" w:after="200"/>
              <w:jc w:val="both"/>
              <w:rPr>
                <w:rFonts w:eastAsia="Times New Roman" w:cs="Times New Roman"/>
                <w:lang w:val="ru-RU"/>
              </w:rPr>
            </w:pPr>
            <w:r>
              <w:rPr>
                <w:rFonts w:eastAsia="Times New Roman" w:cs="Times New Roman"/>
                <w:lang w:val="ru-RU"/>
              </w:rPr>
            </w:r>
          </w:p>
        </w:tc>
      </w:tr>
      <w:tr>
        <w:trPr/>
        <w:tc>
          <w:tcPr>
            <w:tcW w:w="53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360" w:before="0" w:after="200"/>
              <w:jc w:val="both"/>
              <w:rPr/>
            </w:pPr>
            <w:r>
              <w:rPr>
                <w:rFonts w:eastAsia="Times New Roman" w:cs="Times New Roman"/>
                <w:szCs w:val="24"/>
              </w:rPr>
              <w:t>5</w:t>
            </w:r>
          </w:p>
        </w:tc>
        <w:tc>
          <w:tcPr>
            <w:tcW w:w="331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360" w:before="0" w:after="200"/>
              <w:jc w:val="both"/>
              <w:rPr/>
            </w:pPr>
            <w:r>
              <w:rPr>
                <w:rFonts w:eastAsia="Times New Roman" w:cs="Times New Roman"/>
              </w:rPr>
              <w:t>Трансмиссия</w:t>
            </w:r>
          </w:p>
        </w:tc>
        <w:tc>
          <w:tcPr>
            <w:tcW w:w="5715"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360" w:before="0" w:after="200"/>
              <w:jc w:val="both"/>
              <w:rPr>
                <w:rFonts w:eastAsia="Times New Roman" w:cs="Times New Roman"/>
              </w:rPr>
            </w:pPr>
            <w:r>
              <w:rPr>
                <w:rFonts w:eastAsia="Times New Roman" w:cs="Times New Roman"/>
              </w:rPr>
            </w:r>
          </w:p>
        </w:tc>
      </w:tr>
      <w:tr>
        <w:trPr/>
        <w:tc>
          <w:tcPr>
            <w:tcW w:w="53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360" w:before="0" w:after="200"/>
              <w:jc w:val="both"/>
              <w:rPr/>
            </w:pPr>
            <w:r>
              <w:rPr>
                <w:rFonts w:eastAsia="Times New Roman" w:cs="Times New Roman"/>
                <w:szCs w:val="24"/>
              </w:rPr>
              <w:t>6</w:t>
            </w:r>
          </w:p>
        </w:tc>
        <w:tc>
          <w:tcPr>
            <w:tcW w:w="331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360" w:before="0" w:after="200"/>
              <w:jc w:val="both"/>
              <w:rPr/>
            </w:pPr>
            <w:r>
              <w:rPr>
                <w:rFonts w:eastAsia="Times New Roman" w:cs="Times New Roman"/>
              </w:rPr>
              <w:t>Привод</w:t>
            </w:r>
          </w:p>
        </w:tc>
        <w:tc>
          <w:tcPr>
            <w:tcW w:w="5715"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360" w:before="0" w:after="200"/>
              <w:jc w:val="both"/>
              <w:rPr>
                <w:rFonts w:eastAsia="Times New Roman" w:cs="Times New Roman"/>
              </w:rPr>
            </w:pPr>
            <w:r>
              <w:rPr>
                <w:rFonts w:eastAsia="Times New Roman" w:cs="Times New Roman"/>
              </w:rPr>
            </w:r>
          </w:p>
        </w:tc>
      </w:tr>
      <w:tr>
        <w:trPr/>
        <w:tc>
          <w:tcPr>
            <w:tcW w:w="53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360" w:before="0" w:after="200"/>
              <w:jc w:val="both"/>
              <w:rPr/>
            </w:pPr>
            <w:r>
              <w:rPr>
                <w:rFonts w:eastAsia="Times New Roman" w:cs="Times New Roman"/>
                <w:szCs w:val="24"/>
              </w:rPr>
              <w:t>7</w:t>
            </w:r>
          </w:p>
        </w:tc>
        <w:tc>
          <w:tcPr>
            <w:tcW w:w="331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360" w:before="0" w:after="200"/>
              <w:jc w:val="both"/>
              <w:rPr>
                <w:lang w:val="ru-RU"/>
              </w:rPr>
            </w:pPr>
            <w:r>
              <w:rPr>
                <w:rFonts w:eastAsia="Times New Roman" w:cs="Times New Roman"/>
                <w:lang w:val="ru-RU"/>
              </w:rPr>
              <w:t xml:space="preserve"> </w:t>
            </w:r>
            <w:r>
              <w:rPr>
                <w:rFonts w:eastAsia="Times New Roman" w:cs="Times New Roman"/>
                <w:lang w:val="ru-RU"/>
              </w:rPr>
              <w:t xml:space="preserve">Пожелания по техническому состоянию и комплектации </w:t>
            </w:r>
          </w:p>
        </w:tc>
        <w:tc>
          <w:tcPr>
            <w:tcW w:w="5715"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lineRule="auto" w:line="360" w:before="0" w:after="200"/>
              <w:jc w:val="both"/>
              <w:rPr>
                <w:lang w:val="ru-RU"/>
              </w:rPr>
            </w:pPr>
            <w:r>
              <w:rPr>
                <w:lang w:val="ru-RU"/>
              </w:rPr>
            </w:r>
          </w:p>
        </w:tc>
      </w:tr>
    </w:tbl>
    <w:p>
      <w:pPr>
        <w:pStyle w:val="Normal"/>
        <w:rPr>
          <w:lang w:val="ru-RU"/>
        </w:rPr>
      </w:pPr>
      <w:r>
        <w:rPr>
          <w:lang w:val="ru-RU"/>
        </w:rPr>
      </w:r>
    </w:p>
    <w:p>
      <w:pPr>
        <w:pStyle w:val="Normal"/>
        <w:rPr>
          <w:lang w:val="ru-RU"/>
        </w:rPr>
      </w:pPr>
      <w:r>
        <w:rPr>
          <w:lang w:val="ru-RU"/>
        </w:rPr>
        <w:t xml:space="preserve">АГЕНТ: </w:t>
      </w:r>
      <w:r>
        <w:rPr>
          <w:lang w:val="ru-RU"/>
        </w:rPr>
        <w:t>__________</w:t>
      </w:r>
      <w:r>
        <w:rPr>
          <w:lang w:val="ru-RU"/>
        </w:rPr>
        <w:br/>
        <w:t xml:space="preserve">ИНН: </w:t>
      </w:r>
      <w:r>
        <w:rPr>
          <w:lang w:val="ru-RU"/>
        </w:rPr>
        <w:t>________</w:t>
      </w:r>
      <w:r>
        <w:rPr>
          <w:lang w:val="ru-RU"/>
        </w:rPr>
        <w:br/>
        <w:t>Юридический адрес:</w:t>
      </w:r>
      <w:r>
        <w:rPr>
          <w:lang w:val="ru-RU"/>
        </w:rPr>
        <w:t>_____________</w:t>
      </w:r>
    </w:p>
    <w:p>
      <w:pPr>
        <w:pStyle w:val="Normal"/>
        <w:rPr>
          <w:lang w:val="ru-RU"/>
        </w:rPr>
      </w:pPr>
      <w:r>
        <w:rPr>
          <w:lang w:val="ru-RU"/>
        </w:rPr>
        <w:t xml:space="preserve">Фактический адрес: </w:t>
      </w:r>
      <w:r>
        <w:rPr>
          <w:lang w:val="ru-RU"/>
        </w:rPr>
        <w:t>_____________</w:t>
      </w:r>
      <w:r>
        <w:rPr>
          <w:lang w:val="ru-RU"/>
        </w:rPr>
        <w:br/>
        <w:t xml:space="preserve">БИК: </w:t>
      </w:r>
      <w:r>
        <w:rPr>
          <w:lang w:val="ru-RU"/>
        </w:rPr>
        <w:t>_______________</w:t>
      </w:r>
      <w:r>
        <w:rPr>
          <w:lang w:val="ru-RU"/>
        </w:rPr>
        <w:br/>
        <w:t xml:space="preserve">к/с: </w:t>
      </w:r>
      <w:r>
        <w:rPr>
          <w:lang w:val="ru-RU"/>
        </w:rPr>
        <w:t>______________</w:t>
      </w:r>
      <w:r>
        <w:rPr>
          <w:lang w:val="ru-RU"/>
        </w:rPr>
        <w:br/>
      </w:r>
      <w:r>
        <w:rPr/>
        <w:t>Email</w:t>
      </w:r>
      <w:r>
        <w:rPr>
          <w:lang w:val="ru-RU"/>
        </w:rPr>
        <w:t>:</w:t>
      </w:r>
      <w:r>
        <w:rPr/>
        <w:t> </w:t>
      </w:r>
      <w:r>
        <w:rPr/>
        <w:t>_______________</w:t>
      </w:r>
      <w:r>
        <w:rPr>
          <w:lang w:val="ru-RU"/>
        </w:rPr>
        <w:br/>
        <w:t xml:space="preserve">Телефон: </w:t>
      </w:r>
      <w:r>
        <w:rPr>
          <w:lang w:val="ru-RU"/>
        </w:rPr>
        <w:t>______________</w:t>
      </w:r>
    </w:p>
    <w:p>
      <w:pPr>
        <w:pStyle w:val="Normal"/>
        <w:rPr>
          <w:lang w:val="ru-RU"/>
        </w:rPr>
      </w:pPr>
      <w:r>
        <w:rPr>
          <w:lang w:val="ru-RU"/>
        </w:rPr>
        <w:t>__________________________ /</w:t>
      </w:r>
      <w:r>
        <w:rPr>
          <w:lang w:val="ru-RU"/>
        </w:rPr>
        <w:t>____________</w:t>
      </w:r>
      <w:r>
        <w:rPr>
          <w:lang w:val="ru-RU"/>
        </w:rPr>
        <w:t>/</w:t>
      </w:r>
    </w:p>
    <w:p>
      <w:pPr>
        <w:pStyle w:val="Normal"/>
        <w:rPr>
          <w:lang w:val="ru-RU"/>
        </w:rPr>
      </w:pPr>
      <w:r>
        <w:rPr>
          <w:lang w:val="ru-RU"/>
        </w:rPr>
        <w:t>ПРИНЦИПАЛ: ФИО: __________________________</w:t>
        <w:br/>
        <w:t>Дата рождения: ________________</w:t>
        <w:br/>
        <w:t>Паспорт: серия ____ номер _____, выдан ________________</w:t>
        <w:br/>
        <w:t>Прописка: __________________________</w:t>
        <w:br/>
        <w:t>Телефон: __________________________</w:t>
        <w:br/>
      </w:r>
      <w:r>
        <w:rPr/>
        <w:t>Email</w:t>
      </w:r>
      <w:r>
        <w:rPr>
          <w:lang w:val="ru-RU"/>
        </w:rPr>
        <w:t>: __________________________</w:t>
      </w:r>
    </w:p>
    <w:p>
      <w:pPr>
        <w:pStyle w:val="Normal"/>
        <w:rPr>
          <w:lang w:val="ru-RU"/>
        </w:rPr>
      </w:pPr>
      <w:r>
        <w:rPr>
          <w:lang w:val="ru-RU"/>
        </w:rPr>
        <w:t>__________________________ /[ФИО Принципала]/</w:t>
      </w:r>
    </w:p>
    <w:p>
      <w:pPr>
        <w:pStyle w:val="Normal"/>
        <w:spacing w:before="0" w:after="200"/>
        <w:rPr>
          <w:lang w:val="ru-RU"/>
        </w:rPr>
      </w:pPr>
      <w:r>
        <w:rPr>
          <w:lang w:val="ru-RU"/>
        </w:rPr>
      </w:r>
    </w:p>
    <w:sectPr>
      <w:type w:val="nextPage"/>
      <w:pgSz w:w="12240" w:h="15840"/>
      <w:pgMar w:left="1800" w:right="180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Times New Roman">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swiss"/>
    <w:pitch w:val="variable"/>
  </w:font>
  <w:font w:name="-webkit-standard">
    <w:charset w:val="01"/>
    <w:family w:val="roman"/>
    <w:pitch w:val="variable"/>
  </w:font>
  <w:font w:name="Arial Unicode MS">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1080"/>
        </w:tabs>
        <w:ind w:left="108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228"/>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pPr>
      <w:widowControl/>
      <w:bidi w:val="0"/>
      <w:spacing w:lineRule="auto" w:line="276" w:before="0" w:after="200"/>
      <w:jc w:val="left"/>
    </w:pPr>
    <w:rPr>
      <w:rFonts w:ascii="Times New Roman" w:hAnsi="Times New Roman" w:eastAsia="ＭＳ 明朝" w:cs="" w:cstheme="minorBidi" w:eastAsiaTheme="minorEastAsia"/>
      <w:color w:val="auto"/>
      <w:kern w:val="0"/>
      <w:sz w:val="24"/>
      <w:szCs w:val="22"/>
      <w:lang w:val="en-US" w:eastAsia="en-US" w:bidi="ar-SA"/>
    </w:rPr>
  </w:style>
  <w:style w:type="paragraph" w:styleId="Heading1">
    <w:name w:val="Heading 1"/>
    <w:basedOn w:val="Normal"/>
    <w:next w:val="Normal"/>
    <w:link w:val="1"/>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2"/>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3"/>
    <w:uiPriority w:val="9"/>
    <w:unhideWhenUsed/>
    <w:qFormat/>
    <w:rsid w:val="00fc693f"/>
    <w:pPr>
      <w:keepNext w:val="true"/>
      <w:keepLines/>
      <w:spacing w:before="200" w:after="0"/>
      <w:outlineLvl w:val="2"/>
    </w:pPr>
    <w:rPr>
      <w:rFonts w:ascii="Calibri" w:hAnsi="Calibri" w:eastAsia="ＭＳ ゴシック" w:cs="" w:asciiTheme="majorHAnsi" w:cstheme="majorBidi" w:eastAsiaTheme="majorEastAsia" w:hAnsiTheme="majorHAnsi"/>
      <w:b/>
      <w:bCs/>
      <w:color w:themeColor="accent1" w:val="4F81BD"/>
    </w:rPr>
  </w:style>
  <w:style w:type="paragraph" w:styleId="Heading4">
    <w:name w:val="Heading 4"/>
    <w:basedOn w:val="Normal"/>
    <w:next w:val="Normal"/>
    <w:link w:val="4"/>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themeColor="accent1" w:val="4F81BD"/>
    </w:rPr>
  </w:style>
  <w:style w:type="paragraph" w:styleId="Heading5">
    <w:name w:val="Heading 5"/>
    <w:basedOn w:val="Normal"/>
    <w:next w:val="Normal"/>
    <w:link w:val="5"/>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themeColor="accent1" w:themeShade="7f" w:val="243F60"/>
    </w:rPr>
  </w:style>
  <w:style w:type="paragraph" w:styleId="Heading6">
    <w:name w:val="Heading 6"/>
    <w:basedOn w:val="Normal"/>
    <w:next w:val="Normal"/>
    <w:link w:val="6"/>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themeColor="accent1" w:themeShade="7f" w:val="243F60"/>
    </w:rPr>
  </w:style>
  <w:style w:type="paragraph" w:styleId="Heading7">
    <w:name w:val="Heading 7"/>
    <w:basedOn w:val="Normal"/>
    <w:next w:val="Normal"/>
    <w:link w:val="7"/>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themeColor="text1" w:themeTint="bf" w:val="404040"/>
    </w:rPr>
  </w:style>
  <w:style w:type="paragraph" w:styleId="Heading8">
    <w:name w:val="Heading 8"/>
    <w:basedOn w:val="Normal"/>
    <w:next w:val="Normal"/>
    <w:link w:val="8"/>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themeColor="accent1" w:val="4F81BD"/>
      <w:sz w:val="20"/>
      <w:szCs w:val="20"/>
    </w:rPr>
  </w:style>
  <w:style w:type="paragraph" w:styleId="Heading9">
    <w:name w:val="Heading 9"/>
    <w:basedOn w:val="Normal"/>
    <w:next w:val="Normal"/>
    <w:link w:val="9"/>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themeColor="text1" w:themeTint="bf" w:val="404040"/>
      <w:sz w:val="20"/>
      <w:szCs w:val="20"/>
    </w:rPr>
  </w:style>
  <w:style w:type="character" w:styleId="DefaultParagraphFont" w:default="1">
    <w:name w:val="Default Paragraph Font"/>
    <w:uiPriority w:val="1"/>
    <w:semiHidden/>
    <w:unhideWhenUsed/>
    <w:qFormat/>
    <w:rPr/>
  </w:style>
  <w:style w:type="character" w:styleId="Style5" w:customStyle="1">
    <w:name w:val="Верхний колонтитул Знак"/>
    <w:basedOn w:val="DefaultParagraphFont"/>
    <w:uiPriority w:val="99"/>
    <w:qFormat/>
    <w:rsid w:val="00e618bf"/>
    <w:rPr/>
  </w:style>
  <w:style w:type="character" w:styleId="Style6" w:customStyle="1">
    <w:name w:val="Нижний колонтитул Знак"/>
    <w:basedOn w:val="DefaultParagraphFont"/>
    <w:uiPriority w:val="99"/>
    <w:qFormat/>
    <w:rsid w:val="00e618bf"/>
    <w:rPr/>
  </w:style>
  <w:style w:type="character" w:styleId="1" w:customStyle="1">
    <w:name w:val="Заголовок 1 Знак"/>
    <w:basedOn w:val="DefaultParagraphFont"/>
    <w:uiPriority w:val="9"/>
    <w:qFormat/>
    <w:rsid w:val="00fc693f"/>
    <w:rPr>
      <w:rFonts w:ascii="Calibri" w:hAnsi="Calibri" w:eastAsia="ＭＳ ゴシック" w:cs="" w:asciiTheme="majorHAnsi" w:cstheme="majorBidi" w:eastAsiaTheme="majorEastAsia" w:hAnsiTheme="majorHAnsi"/>
      <w:b/>
      <w:bCs/>
      <w:color w:themeColor="accent1" w:themeShade="bf" w:val="365F91"/>
      <w:sz w:val="28"/>
      <w:szCs w:val="28"/>
    </w:rPr>
  </w:style>
  <w:style w:type="character" w:styleId="2" w:customStyle="1">
    <w:name w:val="Заголовок 2 Знак"/>
    <w:basedOn w:val="DefaultParagraphFont"/>
    <w:uiPriority w:val="9"/>
    <w:qFormat/>
    <w:rsid w:val="00fc693f"/>
    <w:rPr>
      <w:rFonts w:ascii="Calibri" w:hAnsi="Calibri" w:eastAsia="ＭＳ ゴシック" w:cs="" w:asciiTheme="majorHAnsi" w:cstheme="majorBidi" w:eastAsiaTheme="majorEastAsia" w:hAnsiTheme="majorHAnsi"/>
      <w:b/>
      <w:bCs/>
      <w:color w:themeColor="accent1" w:val="4F81BD"/>
      <w:sz w:val="26"/>
      <w:szCs w:val="26"/>
    </w:rPr>
  </w:style>
  <w:style w:type="character" w:styleId="3" w:customStyle="1">
    <w:name w:val="Заголовок 3 Знак"/>
    <w:basedOn w:val="DefaultParagraphFont"/>
    <w:uiPriority w:val="9"/>
    <w:qFormat/>
    <w:rsid w:val="00fc693f"/>
    <w:rPr>
      <w:rFonts w:ascii="Calibri" w:hAnsi="Calibri" w:eastAsia="ＭＳ ゴシック" w:cs="" w:asciiTheme="majorHAnsi" w:cstheme="majorBidi" w:eastAsiaTheme="majorEastAsia" w:hAnsiTheme="majorHAnsi"/>
      <w:b/>
      <w:bCs/>
      <w:color w:themeColor="accent1" w:val="4F81BD"/>
    </w:rPr>
  </w:style>
  <w:style w:type="character" w:styleId="Style7" w:customStyle="1">
    <w:name w:val="Заголовок Знак"/>
    <w:basedOn w:val="DefaultParagraphFont"/>
    <w:uiPriority w:val="10"/>
    <w:qFormat/>
    <w:rsid w:val="00fc693f"/>
    <w:rPr>
      <w:rFonts w:ascii="Calibri" w:hAnsi="Calibri" w:eastAsia="ＭＳ ゴシック" w:cs="" w:asciiTheme="majorHAnsi" w:cstheme="majorBidi" w:eastAsiaTheme="majorEastAsia" w:hAnsiTheme="majorHAnsi"/>
      <w:color w:themeColor="text2" w:themeShade="bf" w:val="17365D"/>
      <w:spacing w:val="5"/>
      <w:kern w:val="2"/>
      <w:sz w:val="52"/>
      <w:szCs w:val="52"/>
    </w:rPr>
  </w:style>
  <w:style w:type="character" w:styleId="Style8" w:customStyle="1">
    <w:name w:val="Подзаголовок Знак"/>
    <w:basedOn w:val="DefaultParagraphFont"/>
    <w:uiPriority w:val="11"/>
    <w:qFormat/>
    <w:rsid w:val="00fc693f"/>
    <w:rPr>
      <w:rFonts w:ascii="Calibri" w:hAnsi="Calibri" w:eastAsia="ＭＳ ゴシック" w:cs="" w:asciiTheme="majorHAnsi" w:cstheme="majorBidi" w:eastAsiaTheme="majorEastAsia" w:hAnsiTheme="majorHAnsi"/>
      <w:i/>
      <w:iCs/>
      <w:color w:themeColor="accent1" w:val="4F81BD"/>
      <w:spacing w:val="15"/>
      <w:sz w:val="24"/>
      <w:szCs w:val="24"/>
    </w:rPr>
  </w:style>
  <w:style w:type="character" w:styleId="Style9" w:customStyle="1">
    <w:name w:val="Основной текст Знак"/>
    <w:basedOn w:val="DefaultParagraphFont"/>
    <w:uiPriority w:val="99"/>
    <w:qFormat/>
    <w:rsid w:val="00aa1d8d"/>
    <w:rPr/>
  </w:style>
  <w:style w:type="character" w:styleId="21" w:customStyle="1">
    <w:name w:val="Основной текст 2 Знак"/>
    <w:basedOn w:val="DefaultParagraphFont"/>
    <w:link w:val="BodyText2"/>
    <w:uiPriority w:val="99"/>
    <w:qFormat/>
    <w:rsid w:val="00aa1d8d"/>
    <w:rPr/>
  </w:style>
  <w:style w:type="character" w:styleId="31" w:customStyle="1">
    <w:name w:val="Основной текст 3 Знак"/>
    <w:basedOn w:val="DefaultParagraphFont"/>
    <w:link w:val="BodyText3"/>
    <w:uiPriority w:val="99"/>
    <w:qFormat/>
    <w:rsid w:val="00aa1d8d"/>
    <w:rPr>
      <w:sz w:val="16"/>
      <w:szCs w:val="16"/>
    </w:rPr>
  </w:style>
  <w:style w:type="character" w:styleId="Style10" w:customStyle="1">
    <w:name w:val="Текст макроса Знак"/>
    <w:basedOn w:val="DefaultParagraphFont"/>
    <w:link w:val="macro"/>
    <w:uiPriority w:val="99"/>
    <w:qFormat/>
    <w:rsid w:val="0029639d"/>
    <w:rPr>
      <w:rFonts w:ascii="Courier" w:hAnsi="Courier"/>
      <w:sz w:val="20"/>
      <w:szCs w:val="20"/>
    </w:rPr>
  </w:style>
  <w:style w:type="character" w:styleId="22" w:customStyle="1">
    <w:name w:val="Цитата 2 Знак"/>
    <w:basedOn w:val="DefaultParagraphFont"/>
    <w:link w:val="Quote"/>
    <w:uiPriority w:val="29"/>
    <w:qFormat/>
    <w:rsid w:val="00fc693f"/>
    <w:rPr>
      <w:i/>
      <w:iCs/>
      <w:color w:themeColor="text1" w:val="000000"/>
    </w:rPr>
  </w:style>
  <w:style w:type="character" w:styleId="4" w:customStyle="1">
    <w:name w:val="Заголовок 4 Знак"/>
    <w:basedOn w:val="DefaultParagraphFont"/>
    <w:uiPriority w:val="9"/>
    <w:semiHidden/>
    <w:qFormat/>
    <w:rsid w:val="00fc693f"/>
    <w:rPr>
      <w:rFonts w:ascii="Calibri" w:hAnsi="Calibri" w:eastAsia="ＭＳ ゴシック" w:cs="" w:asciiTheme="majorHAnsi" w:cstheme="majorBidi" w:eastAsiaTheme="majorEastAsia" w:hAnsiTheme="majorHAnsi"/>
      <w:b/>
      <w:bCs/>
      <w:i/>
      <w:iCs/>
      <w:color w:themeColor="accent1" w:val="4F81BD"/>
    </w:rPr>
  </w:style>
  <w:style w:type="character" w:styleId="5" w:customStyle="1">
    <w:name w:val="Заголовок 5 Знак"/>
    <w:basedOn w:val="DefaultParagraphFont"/>
    <w:uiPriority w:val="9"/>
    <w:semiHidden/>
    <w:qFormat/>
    <w:rsid w:val="00fc693f"/>
    <w:rPr>
      <w:rFonts w:ascii="Calibri" w:hAnsi="Calibri" w:eastAsia="ＭＳ ゴシック" w:cs="" w:asciiTheme="majorHAnsi" w:cstheme="majorBidi" w:eastAsiaTheme="majorEastAsia" w:hAnsiTheme="majorHAnsi"/>
      <w:color w:themeColor="accent1" w:themeShade="7f" w:val="243F60"/>
    </w:rPr>
  </w:style>
  <w:style w:type="character" w:styleId="6" w:customStyle="1">
    <w:name w:val="Заголовок 6 Знак"/>
    <w:basedOn w:val="DefaultParagraphFont"/>
    <w:uiPriority w:val="9"/>
    <w:semiHidden/>
    <w:qFormat/>
    <w:rsid w:val="00fc693f"/>
    <w:rPr>
      <w:rFonts w:ascii="Calibri" w:hAnsi="Calibri" w:eastAsia="ＭＳ ゴシック" w:cs="" w:asciiTheme="majorHAnsi" w:cstheme="majorBidi" w:eastAsiaTheme="majorEastAsia" w:hAnsiTheme="majorHAnsi"/>
      <w:i/>
      <w:iCs/>
      <w:color w:themeColor="accent1" w:themeShade="7f" w:val="243F60"/>
    </w:rPr>
  </w:style>
  <w:style w:type="character" w:styleId="7" w:customStyle="1">
    <w:name w:val="Заголовок 7 Знак"/>
    <w:basedOn w:val="DefaultParagraphFont"/>
    <w:uiPriority w:val="9"/>
    <w:semiHidden/>
    <w:qFormat/>
    <w:rsid w:val="00fc693f"/>
    <w:rPr>
      <w:rFonts w:ascii="Calibri" w:hAnsi="Calibri" w:eastAsia="ＭＳ ゴシック" w:cs="" w:asciiTheme="majorHAnsi" w:cstheme="majorBidi" w:eastAsiaTheme="majorEastAsia" w:hAnsiTheme="majorHAnsi"/>
      <w:i/>
      <w:iCs/>
      <w:color w:themeColor="text1" w:themeTint="bf" w:val="404040"/>
    </w:rPr>
  </w:style>
  <w:style w:type="character" w:styleId="8" w:customStyle="1">
    <w:name w:val="Заголовок 8 Знак"/>
    <w:basedOn w:val="DefaultParagraphFont"/>
    <w:uiPriority w:val="9"/>
    <w:semiHidden/>
    <w:qFormat/>
    <w:rsid w:val="00fc693f"/>
    <w:rPr>
      <w:rFonts w:ascii="Calibri" w:hAnsi="Calibri" w:eastAsia="ＭＳ ゴシック" w:cs="" w:asciiTheme="majorHAnsi" w:cstheme="majorBidi" w:eastAsiaTheme="majorEastAsia" w:hAnsiTheme="majorHAnsi"/>
      <w:color w:themeColor="accent1" w:val="4F81BD"/>
      <w:sz w:val="20"/>
      <w:szCs w:val="20"/>
    </w:rPr>
  </w:style>
  <w:style w:type="character" w:styleId="9" w:customStyle="1">
    <w:name w:val="Заголовок 9 Знак"/>
    <w:basedOn w:val="DefaultParagraphFont"/>
    <w:uiPriority w:val="9"/>
    <w:semiHidden/>
    <w:qFormat/>
    <w:rsid w:val="00fc693f"/>
    <w:rPr>
      <w:rFonts w:ascii="Calibri" w:hAnsi="Calibri" w:eastAsia="ＭＳ ゴシック" w:cs="" w:asciiTheme="majorHAnsi" w:cstheme="majorBidi" w:eastAsiaTheme="majorEastAsia" w:hAnsiTheme="majorHAnsi"/>
      <w:i/>
      <w:iCs/>
      <w:color w:themeColor="text1" w:themeTint="bf" w:val="404040"/>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Style11" w:customStyle="1">
    <w:name w:val="Выделенная цитата Знак"/>
    <w:basedOn w:val="DefaultParagraphFont"/>
    <w:link w:val="IntenseQuote"/>
    <w:uiPriority w:val="30"/>
    <w:qFormat/>
    <w:rsid w:val="00fc693f"/>
    <w:rPr>
      <w:b/>
      <w:bCs/>
      <w:i/>
      <w:iCs/>
      <w:color w:themeColor="accent1" w:val="4F81BD"/>
    </w:rPr>
  </w:style>
  <w:style w:type="character" w:styleId="SubtleEmphasis">
    <w:name w:val="Subtle Emphasis"/>
    <w:basedOn w:val="DefaultParagraphFont"/>
    <w:uiPriority w:val="19"/>
    <w:qFormat/>
    <w:rsid w:val="00fc693f"/>
    <w:rPr>
      <w:i/>
      <w:iCs/>
      <w:color w:themeColor="text1" w:themeTint="7f" w:val="808080"/>
    </w:rPr>
  </w:style>
  <w:style w:type="character" w:styleId="IntenseEmphasis">
    <w:name w:val="Intense Emphasis"/>
    <w:basedOn w:val="DefaultParagraphFont"/>
    <w:uiPriority w:val="21"/>
    <w:qFormat/>
    <w:rsid w:val="00fc693f"/>
    <w:rPr>
      <w:b/>
      <w:bCs/>
      <w:i/>
      <w:iCs/>
      <w:color w:themeColor="accent1" w:val="4F81BD"/>
    </w:rPr>
  </w:style>
  <w:style w:type="character" w:styleId="SubtleReference">
    <w:name w:val="Subtle Reference"/>
    <w:basedOn w:val="DefaultParagraphFont"/>
    <w:uiPriority w:val="31"/>
    <w:qFormat/>
    <w:rsid w:val="00fc693f"/>
    <w:rPr>
      <w:smallCaps/>
      <w:color w:themeColor="accent2" w:val="C0504D"/>
      <w:u w:val="single"/>
    </w:rPr>
  </w:style>
  <w:style w:type="character" w:styleId="IntenseReference">
    <w:name w:val="Intense Reference"/>
    <w:basedOn w:val="DefaultParagraphFont"/>
    <w:uiPriority w:val="32"/>
    <w:qFormat/>
    <w:rsid w:val="00fc693f"/>
    <w:rPr>
      <w:b/>
      <w:bCs/>
      <w:smallCaps/>
      <w:color w:themeColor="accent2" w:val="C0504D"/>
      <w:spacing w:val="5"/>
      <w:u w:val="single"/>
    </w:rPr>
  </w:style>
  <w:style w:type="character" w:styleId="BookTitle">
    <w:name w:val="Book Title"/>
    <w:basedOn w:val="DefaultParagraphFont"/>
    <w:uiPriority w:val="33"/>
    <w:qFormat/>
    <w:rsid w:val="00fc693f"/>
    <w:rPr>
      <w:b/>
      <w:bCs/>
      <w:smallCaps/>
      <w:spacing w:val="5"/>
    </w:rPr>
  </w:style>
  <w:style w:type="paragraph" w:styleId="Style12">
    <w:name w:val="Заголовок"/>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link w:val="Style9"/>
    <w:uiPriority w:val="99"/>
    <w:unhideWhenUsed/>
    <w:rsid w:val="00aa1d8d"/>
    <w:pPr>
      <w:spacing w:before="0" w:after="120"/>
    </w:pPr>
    <w:rPr/>
  </w:style>
  <w:style w:type="paragraph" w:styleId="List">
    <w:name w:val="List"/>
    <w:basedOn w:val="Normal"/>
    <w:uiPriority w:val="99"/>
    <w:unhideWhenUsed/>
    <w:rsid w:val="00aa1d8d"/>
    <w:pPr>
      <w:spacing w:before="0" w:after="200"/>
      <w:ind w:hanging="360" w:left="360"/>
      <w:contextualSpacing/>
    </w:pPr>
    <w:rPr/>
  </w:style>
  <w:style w:type="paragraph" w:styleId="Caption">
    <w:name w:val="Caption"/>
    <w:basedOn w:val="Normal"/>
    <w:next w:val="Normal"/>
    <w:uiPriority w:val="35"/>
    <w:semiHidden/>
    <w:unhideWhenUsed/>
    <w:qFormat/>
    <w:rsid w:val="00fc693f"/>
    <w:pPr>
      <w:spacing w:lineRule="auto" w:line="240"/>
    </w:pPr>
    <w:rPr>
      <w:b/>
      <w:bCs/>
      <w:color w:themeColor="accent1" w:val="4F81BD"/>
      <w:sz w:val="18"/>
      <w:szCs w:val="18"/>
    </w:rPr>
  </w:style>
  <w:style w:type="paragraph" w:styleId="Style13">
    <w:name w:val="Указатель"/>
    <w:basedOn w:val="Normal"/>
    <w:qFormat/>
    <w:pPr>
      <w:suppressLineNumbers/>
    </w:pPr>
    <w:rPr>
      <w:rFonts w:cs="Noto Sans Devanagari"/>
    </w:rPr>
  </w:style>
  <w:style w:type="paragraph" w:styleId="HeaderandFooter">
    <w:name w:val="Header and Footer"/>
    <w:basedOn w:val="Normal"/>
    <w:qFormat/>
    <w:pPr/>
    <w:rPr/>
  </w:style>
  <w:style w:type="paragraph" w:styleId="Header">
    <w:name w:val="Header"/>
    <w:basedOn w:val="Normal"/>
    <w:link w:val="Style5"/>
    <w:uiPriority w:val="99"/>
    <w:unhideWhenUsed/>
    <w:rsid w:val="00e618bf"/>
    <w:pPr>
      <w:tabs>
        <w:tab w:val="clear" w:pos="720"/>
        <w:tab w:val="center" w:pos="4680" w:leader="none"/>
        <w:tab w:val="right" w:pos="9360" w:leader="none"/>
      </w:tabs>
      <w:spacing w:lineRule="auto" w:line="240" w:before="0" w:after="0"/>
    </w:pPr>
    <w:rPr/>
  </w:style>
  <w:style w:type="paragraph" w:styleId="Footer">
    <w:name w:val="Footer"/>
    <w:basedOn w:val="Normal"/>
    <w:link w:val="Style6"/>
    <w:uiPriority w:val="99"/>
    <w:unhideWhenUsed/>
    <w:rsid w:val="00e618bf"/>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Title">
    <w:name w:val="Title"/>
    <w:basedOn w:val="Normal"/>
    <w:next w:val="Normal"/>
    <w:link w:val="Style7"/>
    <w:uiPriority w:val="10"/>
    <w:qFormat/>
    <w:rsid w:val="00fc693f"/>
    <w:pPr>
      <w:pBdr>
        <w:bottom w:val="single" w:sz="8" w:space="4" w:color="4F81BD" w:themeColor="accent1"/>
      </w:pBdr>
      <w:spacing w:lineRule="auto" w:line="240" w:before="0" w:after="300"/>
      <w:contextualSpacing/>
    </w:pPr>
    <w:rPr>
      <w:rFonts w:ascii="Calibri" w:hAnsi="Calibri" w:eastAsia="ＭＳ ゴシック" w:cs="" w:asciiTheme="majorHAnsi" w:cstheme="majorBidi" w:eastAsiaTheme="majorEastAsia" w:hAnsiTheme="majorHAnsi"/>
      <w:color w:themeColor="text2" w:themeShade="bf" w:val="17365D"/>
      <w:spacing w:val="5"/>
      <w:kern w:val="2"/>
      <w:sz w:val="52"/>
      <w:szCs w:val="52"/>
    </w:rPr>
  </w:style>
  <w:style w:type="paragraph" w:styleId="Subtitle">
    <w:name w:val="Subtitle"/>
    <w:basedOn w:val="Normal"/>
    <w:next w:val="Normal"/>
    <w:link w:val="Style8"/>
    <w:uiPriority w:val="11"/>
    <w:qFormat/>
    <w:rsid w:val="00fc693f"/>
    <w:pPr/>
    <w:rPr>
      <w:rFonts w:ascii="Calibri" w:hAnsi="Calibri" w:eastAsia="ＭＳ ゴシック" w:cs="" w:asciiTheme="majorHAnsi" w:cstheme="majorBidi" w:eastAsiaTheme="majorEastAsia" w:hAnsiTheme="majorHAnsi"/>
      <w:i/>
      <w:iCs/>
      <w:color w:themeColor="accent1" w:val="4F81BD"/>
      <w:spacing w:val="15"/>
      <w:szCs w:val="24"/>
    </w:rPr>
  </w:style>
  <w:style w:type="paragraph" w:styleId="ListParagraph">
    <w:name w:val="List Paragraph"/>
    <w:basedOn w:val="Normal"/>
    <w:uiPriority w:val="34"/>
    <w:qFormat/>
    <w:rsid w:val="00fc693f"/>
    <w:pPr>
      <w:spacing w:before="0" w:after="200"/>
      <w:ind w:left="720"/>
      <w:contextualSpacing/>
    </w:pPr>
    <w:rPr/>
  </w:style>
  <w:style w:type="paragraph" w:styleId="BodyText2">
    <w:name w:val="Body Text 2"/>
    <w:basedOn w:val="Normal"/>
    <w:link w:val="21"/>
    <w:uiPriority w:val="99"/>
    <w:unhideWhenUsed/>
    <w:qFormat/>
    <w:rsid w:val="00aa1d8d"/>
    <w:pPr>
      <w:spacing w:lineRule="auto" w:line="480" w:before="0" w:after="120"/>
    </w:pPr>
    <w:rPr/>
  </w:style>
  <w:style w:type="paragraph" w:styleId="BodyText3">
    <w:name w:val="Body Text 3"/>
    <w:basedOn w:val="Normal"/>
    <w:link w:val="31"/>
    <w:uiPriority w:val="99"/>
    <w:unhideWhenUsed/>
    <w:qFormat/>
    <w:rsid w:val="00aa1d8d"/>
    <w:pPr>
      <w:spacing w:before="0" w:after="120"/>
    </w:pPr>
    <w:rPr>
      <w:sz w:val="16"/>
      <w:szCs w:val="16"/>
    </w:rPr>
  </w:style>
  <w:style w:type="paragraph" w:styleId="List2">
    <w:name w:val="List 2"/>
    <w:basedOn w:val="Normal"/>
    <w:uiPriority w:val="99"/>
    <w:unhideWhenUsed/>
    <w:qFormat/>
    <w:rsid w:val="00326f90"/>
    <w:pPr>
      <w:spacing w:before="0" w:after="200"/>
      <w:ind w:hanging="360" w:left="720"/>
      <w:contextualSpacing/>
    </w:pPr>
    <w:rPr/>
  </w:style>
  <w:style w:type="paragraph" w:styleId="List3">
    <w:name w:val="List 3"/>
    <w:basedOn w:val="Normal"/>
    <w:uiPriority w:val="99"/>
    <w:unhideWhenUsed/>
    <w:qFormat/>
    <w:rsid w:val="00326f90"/>
    <w:pPr>
      <w:spacing w:before="0" w:after="200"/>
      <w:ind w:hanging="360" w:left="1080"/>
      <w:contextualSpacing/>
    </w:pPr>
    <w:rPr/>
  </w:style>
  <w:style w:type="paragraph" w:styleId="ListBullet">
    <w:name w:val="List Bullet"/>
    <w:basedOn w:val="Normal"/>
    <w:uiPriority w:val="99"/>
    <w:unhideWhenUsed/>
    <w:rsid w:val="00326f90"/>
    <w:pPr>
      <w:numPr>
        <w:ilvl w:val="0"/>
        <w:numId w:val="1"/>
      </w:numPr>
      <w:spacing w:before="0" w:after="200"/>
      <w:contextualSpacing/>
    </w:pPr>
    <w:rPr/>
  </w:style>
  <w:style w:type="paragraph" w:styleId="ListBullet2">
    <w:name w:val="List Bullet 2"/>
    <w:basedOn w:val="Normal"/>
    <w:uiPriority w:val="99"/>
    <w:unhideWhenUsed/>
    <w:rsid w:val="00326f90"/>
    <w:pPr>
      <w:numPr>
        <w:ilvl w:val="0"/>
        <w:numId w:val="2"/>
      </w:numPr>
      <w:spacing w:before="0" w:after="200"/>
      <w:contextualSpacing/>
    </w:pPr>
    <w:rPr/>
  </w:style>
  <w:style w:type="paragraph" w:styleId="ListBullet3">
    <w:name w:val="List Bullet 3"/>
    <w:basedOn w:val="Normal"/>
    <w:uiPriority w:val="99"/>
    <w:unhideWhenUsed/>
    <w:rsid w:val="00326f90"/>
    <w:pPr>
      <w:numPr>
        <w:ilvl w:val="0"/>
        <w:numId w:val="3"/>
      </w:numPr>
      <w:spacing w:before="0" w:after="200"/>
      <w:contextualSpacing/>
    </w:pPr>
    <w:rPr/>
  </w:style>
  <w:style w:type="paragraph" w:styleId="ListNumber">
    <w:name w:val="List Number"/>
    <w:basedOn w:val="Normal"/>
    <w:uiPriority w:val="99"/>
    <w:unhideWhenUsed/>
    <w:rsid w:val="00326f90"/>
    <w:pPr>
      <w:numPr>
        <w:ilvl w:val="0"/>
        <w:numId w:val="4"/>
      </w:numPr>
      <w:spacing w:before="0" w:after="200"/>
      <w:contextualSpacing/>
    </w:pPr>
    <w:rPr/>
  </w:style>
  <w:style w:type="paragraph" w:styleId="ListNumber2">
    <w:name w:val="List Number 2"/>
    <w:basedOn w:val="Normal"/>
    <w:uiPriority w:val="99"/>
    <w:unhideWhenUsed/>
    <w:rsid w:val="0029639d"/>
    <w:pPr>
      <w:numPr>
        <w:ilvl w:val="0"/>
        <w:numId w:val="5"/>
      </w:numPr>
      <w:spacing w:before="0" w:after="200"/>
      <w:contextualSpacing/>
    </w:pPr>
    <w:rPr/>
  </w:style>
  <w:style w:type="paragraph" w:styleId="ListNumber3">
    <w:name w:val="List Number 3"/>
    <w:basedOn w:val="Normal"/>
    <w:uiPriority w:val="99"/>
    <w:unhideWhenUsed/>
    <w:rsid w:val="0029639d"/>
    <w:pPr>
      <w:numPr>
        <w:ilvl w:val="0"/>
        <w:numId w:val="6"/>
      </w:numPr>
      <w:spacing w:before="0" w:after="200"/>
      <w:contextualSpacing/>
    </w:pPr>
    <w:rPr/>
  </w:style>
  <w:style w:type="paragraph" w:styleId="ListContinue">
    <w:name w:val="List Continue"/>
    <w:basedOn w:val="Normal"/>
    <w:uiPriority w:val="99"/>
    <w:unhideWhenUsed/>
    <w:rsid w:val="0029639d"/>
    <w:pPr>
      <w:spacing w:before="0" w:after="120"/>
      <w:ind w:left="360"/>
      <w:contextualSpacing/>
    </w:pPr>
    <w:rPr/>
  </w:style>
  <w:style w:type="paragraph" w:styleId="ListContinue2">
    <w:name w:val="List Continue 2"/>
    <w:basedOn w:val="Normal"/>
    <w:uiPriority w:val="99"/>
    <w:unhideWhenUsed/>
    <w:rsid w:val="0029639d"/>
    <w:pPr>
      <w:spacing w:before="0" w:after="120"/>
      <w:ind w:left="720"/>
      <w:contextualSpacing/>
    </w:pPr>
    <w:rPr/>
  </w:style>
  <w:style w:type="paragraph" w:styleId="ListContinue3">
    <w:name w:val="List Continue 3"/>
    <w:basedOn w:val="Normal"/>
    <w:uiPriority w:val="99"/>
    <w:unhideWhenUsed/>
    <w:rsid w:val="0029639d"/>
    <w:pPr>
      <w:spacing w:before="0" w:after="120"/>
      <w:ind w:left="1080"/>
      <w:contextualSpacing/>
    </w:pPr>
    <w:rPr/>
  </w:style>
  <w:style w:type="paragraph" w:styleId="macro">
    <w:name w:val="macro"/>
    <w:link w:val="Style10"/>
    <w:uiPriority w:val="99"/>
    <w:unhideWhenUsed/>
    <w:qFormat/>
    <w:rsid w:val="0029639d"/>
    <w:pPr>
      <w:widowControl/>
      <w:tabs>
        <w:tab w:val="clear" w:pos="720"/>
        <w:tab w:val="left" w:pos="576" w:leader="none"/>
        <w:tab w:val="left" w:pos="1152" w:leader="none"/>
        <w:tab w:val="left" w:pos="1728" w:leader="none"/>
        <w:tab w:val="left" w:pos="2304" w:leader="none"/>
        <w:tab w:val="left" w:pos="2880" w:leader="none"/>
        <w:tab w:val="left" w:pos="3456" w:leader="none"/>
        <w:tab w:val="left" w:pos="4032" w:leader="none"/>
      </w:tabs>
      <w:bidi w:val="0"/>
      <w:spacing w:lineRule="auto" w:line="276" w:before="0" w:after="200"/>
      <w:jc w:val="left"/>
    </w:pPr>
    <w:rPr>
      <w:rFonts w:ascii="Courier" w:hAnsi="Courier" w:eastAsia="ＭＳ 明朝" w:cs="" w:cstheme="minorBidi" w:eastAsiaTheme="minorEastAsia"/>
      <w:color w:val="auto"/>
      <w:kern w:val="0"/>
      <w:sz w:val="20"/>
      <w:szCs w:val="20"/>
      <w:lang w:val="en-US" w:eastAsia="en-US" w:bidi="ar-SA"/>
    </w:rPr>
  </w:style>
  <w:style w:type="paragraph" w:styleId="Quote">
    <w:name w:val="Quote"/>
    <w:basedOn w:val="Normal"/>
    <w:next w:val="Normal"/>
    <w:link w:val="22"/>
    <w:uiPriority w:val="29"/>
    <w:qFormat/>
    <w:rsid w:val="00fc693f"/>
    <w:pPr/>
    <w:rPr>
      <w:i/>
      <w:iCs/>
      <w:color w:themeColor="text1" w:val="000000"/>
    </w:rPr>
  </w:style>
  <w:style w:type="paragraph" w:styleId="IntenseQuote">
    <w:name w:val="Intense Quote"/>
    <w:basedOn w:val="Normal"/>
    <w:next w:val="Normal"/>
    <w:link w:val="Style11"/>
    <w:uiPriority w:val="30"/>
    <w:qFormat/>
    <w:rsid w:val="00fc693f"/>
    <w:pPr>
      <w:pBdr>
        <w:bottom w:val="single" w:sz="4" w:space="4" w:color="4F81BD" w:themeColor="accent1"/>
      </w:pBdr>
      <w:spacing w:before="200" w:after="280"/>
      <w:ind w:left="936" w:right="936"/>
    </w:pPr>
    <w:rPr>
      <w:b/>
      <w:bCs/>
      <w:i/>
      <w:iCs/>
      <w:color w:themeColor="accent1" w:val="4F81BD"/>
    </w:rPr>
  </w:style>
  <w:style w:type="paragraph" w:styleId="IndexHeading">
    <w:name w:val="Index Heading"/>
    <w:basedOn w:val="Style12"/>
    <w:pPr/>
    <w:rPr/>
  </w:style>
  <w:style w:type="paragraph" w:styleId="TOCHeading">
    <w:name w:val="TOC Heading"/>
    <w:basedOn w:val="Heading1"/>
    <w:next w:val="Normal"/>
    <w:uiPriority w:val="39"/>
    <w:semiHidden/>
    <w:unhideWhenUsed/>
    <w:qFormat/>
    <w:rsid w:val="00fc693f"/>
    <w:pPr>
      <w:outlineLvl w:val="9"/>
    </w:pPr>
    <w:rPr/>
  </w:style>
  <w:style w:type="numbering" w:styleId="Style14" w:default="1">
    <w:name w:val="Без списка"/>
    <w:uiPriority w:val="99"/>
    <w:semiHidden/>
    <w:unhideWhenUsed/>
    <w:qFormat/>
  </w:style>
  <w:style w:type="table" w:default="1" w:styleId="a3">
    <w:name w:val="Normal Table"/>
    <w:uiPriority w:val="99"/>
    <w:semiHidden/>
    <w:unhideWhenUsed/>
    <w:tblPr>
      <w:tblCellMar>
        <w:top w:w="0" w:type="dxa"/>
        <w:left w:w="108" w:type="dxa"/>
        <w:bottom w:w="0" w:type="dxa"/>
        <w:right w:w="108" w:type="dxa"/>
      </w:tblCellMar>
    </w:tblPr>
  </w:style>
  <w:style w:type="table" w:styleId="aff0">
    <w:name w:val="Table Grid"/>
    <w:basedOn w:val="a3"/>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ff1">
    <w:name w:val="Light Shading"/>
    <w:basedOn w:val="a3"/>
    <w:uiPriority w:val="60"/>
    <w:rsid w:val="00fc693f"/>
    <w:pPr>
      <w:spacing w:after="0" w:line="240" w:lineRule="auto"/>
    </w:pPr>
    <w:rPr>
      <w:color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12">
    <w:name w:val="Medium List 1"/>
    <w:basedOn w:val="a3"/>
    <w:uiPriority w:val="65"/>
    <w:rsid w:val="00cb0664"/>
    <w:pPr>
      <w:spacing w:after="0" w:line="240" w:lineRule="auto"/>
    </w:pPr>
    <w:rPr>
      <w:color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themeColor="text1"/>
      </w:rPr>
      <w:tblPr/>
      <w:tcPr>
        <w:shd w:val="clear" w:color="auto" w:fill="E6E6E6" w:themeFill="tex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themeColor="text1"/>
      </w:rPr>
      <w:tblPr/>
      <w:tcPr>
        <w:shd w:val="clear" w:color="auto" w:fill="EDF2F8" w:themeFill="accen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themeColor="text1"/>
      </w:rPr>
      <w:tblPr/>
      <w:tcPr>
        <w:shd w:val="clear" w:color="auto" w:fill="F8EDED" w:themeFill="accent2"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themeColor="text1"/>
      </w:rPr>
      <w:tblPr/>
      <w:tcPr>
        <w:shd w:val="clear" w:color="auto" w:fill="F5F8EE" w:themeFill="accent3"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themeColor="text1"/>
      </w:rPr>
      <w:tblPr/>
      <w:tcPr>
        <w:shd w:val="clear" w:color="auto" w:fill="F2EFF6" w:themeFill="accent4"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themeColor="text1"/>
      </w:rPr>
      <w:tblPr/>
      <w:tcPr>
        <w:shd w:val="clear" w:color="auto" w:fill="EDF6F9" w:themeFill="accent5"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themeColor="text1"/>
      </w:rPr>
      <w:tblPr/>
      <w:tcPr>
        <w:shd w:val="clear" w:color="auto" w:fill="FEF4EC" w:themeFill="accent6"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aff4">
    <w:name w:val="Dark List"/>
    <w:basedOn w:val="a3"/>
    <w:uiPriority w:val="70"/>
    <w:rsid w:val="00cb0664"/>
    <w:pPr>
      <w:spacing w:after="0" w:line="240" w:lineRule="auto"/>
    </w:pPr>
    <w:rPr>
      <w:color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000000" w:themeFill="text1" w:themeFillShade="99"/>
      </w:tcPr>
    </w:tblStylePr>
    <w:tblStylePr w:type="firstCol">
      <w:rPr>
        <w:color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themeColor="text1"/>
      </w:rPr>
      <w:tblPr/>
    </w:tblStylePr>
    <w:tblStylePr w:type="nwCell">
      <w:rPr>
        <w:color w:themeColor="text1"/>
      </w:rPr>
      <w:tblPr/>
    </w:tblStylePr>
  </w:style>
  <w:style w:type="table" w:styleId="-13">
    <w:name w:val="Colorful Shading Accent 1"/>
    <w:basedOn w:val="a3"/>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2C4C74" w:themeFill="accent1" w:themeFillShade="99"/>
      </w:tcPr>
    </w:tblStylePr>
    <w:tblStylePr w:type="firstCol">
      <w:rPr>
        <w:color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themeColor="text1"/>
      </w:rPr>
      <w:tblPr/>
    </w:tblStylePr>
    <w:tblStylePr w:type="nwCell">
      <w:rPr>
        <w:color w:themeColor="text1"/>
      </w:rPr>
      <w:tblPr/>
    </w:tblStylePr>
  </w:style>
  <w:style w:type="table" w:styleId="-23">
    <w:name w:val="Colorful Shading Accent 2"/>
    <w:basedOn w:val="a3"/>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772C2A" w:themeFill="accent2" w:themeFillShade="99"/>
      </w:tcPr>
    </w:tblStylePr>
    <w:tblStylePr w:type="firstCol">
      <w:rPr>
        <w:color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themeColor="text1"/>
      </w:rPr>
      <w:tblPr/>
    </w:tblStylePr>
    <w:tblStylePr w:type="nwCell">
      <w:rPr>
        <w:color w:themeColor="text1"/>
      </w:rPr>
      <w:tblPr/>
    </w:tblStylePr>
  </w:style>
  <w:style w:type="table" w:styleId="-33">
    <w:name w:val="Colorful Shading Accent 3"/>
    <w:basedOn w:val="a3"/>
    <w:uiPriority w:val="71"/>
    <w:rsid w:val="00cb0664"/>
    <w:pPr>
      <w:spacing w:after="0" w:line="240" w:lineRule="auto"/>
    </w:pPr>
    <w:rPr>
      <w:color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5E7530" w:themeFill="accent3" w:themeFillShade="99"/>
      </w:tcPr>
    </w:tblStylePr>
    <w:tblStylePr w:type="firstCol">
      <w:rPr>
        <w:color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4C3B62" w:themeFill="accent4" w:themeFillShade="99"/>
      </w:tcPr>
    </w:tblStylePr>
    <w:tblStylePr w:type="firstCol">
      <w:rPr>
        <w:color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themeColor="text1"/>
      </w:rPr>
      <w:tblPr/>
    </w:tblStylePr>
    <w:tblStylePr w:type="nwCell">
      <w:rPr>
        <w:color w:themeColor="text1"/>
      </w:rPr>
      <w:tblPr/>
    </w:tblStylePr>
  </w:style>
  <w:style w:type="table" w:styleId="-53">
    <w:name w:val="Colorful Shading Accent 5"/>
    <w:basedOn w:val="a3"/>
    <w:uiPriority w:val="71"/>
    <w:rsid w:val="00cb0664"/>
    <w:pPr>
      <w:spacing w:after="0" w:line="240" w:lineRule="auto"/>
    </w:pPr>
    <w:rPr>
      <w:color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276A7C" w:themeFill="accent5" w:themeFillShade="99"/>
      </w:tcPr>
    </w:tblStylePr>
    <w:tblStylePr w:type="firstCol">
      <w:rPr>
        <w:color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themeColor="text1"/>
      </w:rPr>
      <w:tblPr/>
    </w:tblStylePr>
    <w:tblStylePr w:type="nwCell">
      <w:rPr>
        <w:color w:themeColor="text1"/>
      </w:rPr>
      <w:tblPr/>
    </w:tblStylePr>
  </w:style>
  <w:style w:type="table" w:styleId="-63">
    <w:name w:val="Colorful Shading Accent 6"/>
    <w:basedOn w:val="a3"/>
    <w:uiPriority w:val="71"/>
    <w:rsid w:val="00cb0664"/>
    <w:pPr>
      <w:spacing w:after="0" w:line="240" w:lineRule="auto"/>
    </w:pPr>
    <w:rPr>
      <w:color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B65608" w:themeFill="accent6" w:themeFillShade="99"/>
      </w:tcPr>
    </w:tblStylePr>
    <w:tblStylePr w:type="firstCol">
      <w:rPr>
        <w:color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themeColor="text1"/>
      </w:rPr>
      <w:tblPr/>
    </w:tblStylePr>
    <w:tblStylePr w:type="nwCell">
      <w:rPr>
        <w:color w:themeColor="text1"/>
      </w:rPr>
      <w:tblPr/>
    </w:tblStylePr>
  </w:style>
  <w:style w:type="table" w:styleId="aff6">
    <w:name w:val="Colorful List"/>
    <w:basedOn w:val="a3"/>
    <w:uiPriority w:val="72"/>
    <w:rsid w:val="00cb0664"/>
    <w:pPr>
      <w:spacing w:after="0" w:line="240" w:lineRule="auto"/>
    </w:pPr>
    <w:rPr>
      <w:color w:themeColor="text1"/>
    </w:rPr>
    <w:tblPr>
      <w:tblStyleRowBandSize w:val="1"/>
      <w:tblStyleColBandSize w:val="1"/>
    </w:tblPr>
    <w:tcPr>
      <w:shd w:val="clear" w:color="auto" w:fill="E6E6E6" w:themeFill="text1"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themeColor="text1"/>
    </w:rPr>
    <w:tblPr>
      <w:tblStyleRowBandSize w:val="1"/>
      <w:tblStyleColBandSize w:val="1"/>
    </w:tblPr>
    <w:tcPr>
      <w:shd w:val="clear" w:color="auto" w:fill="EDF2F8" w:themeFill="accent1"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themeColor="text1"/>
    </w:rPr>
    <w:tblPr>
      <w:tblStyleRowBandSize w:val="1"/>
      <w:tblStyleColBandSize w:val="1"/>
    </w:tblPr>
    <w:tcPr>
      <w:shd w:val="clear" w:color="auto" w:fill="F8EDED" w:themeFill="accent2"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themeColor="text1"/>
    </w:rPr>
    <w:tblPr>
      <w:tblStyleRowBandSize w:val="1"/>
      <w:tblStyleColBandSize w:val="1"/>
    </w:tblPr>
    <w:tcPr>
      <w:shd w:val="clear" w:color="auto" w:fill="F5F8EE" w:themeFill="accent3" w:themeFillTint="19"/>
    </w:tcPr>
    <w:tblStylePr w:type="firstRow">
      <w:rPr>
        <w:b/>
        <w:bCs/>
        <w:color w:themeColor="background1"/>
      </w:rPr>
      <w:tblPr/>
      <w:tcPr>
        <w:tcBorders>
          <w:bottom w:val="single" w:color="FFFFFF" w:themeColor="background1" w:sz="12" w:space="0"/>
        </w:tcBorders>
        <w:shd w:val="clear" w:color="auto" w:fill="664E82" w:themeFill="accent4" w:themeFillShade="cc"/>
      </w:tcPr>
    </w:tblStylePr>
    <w:tblStylePr w:type="lastRow">
      <w:rPr>
        <w:b/>
        <w:bCs/>
        <w:color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themeColor="text1"/>
    </w:rPr>
    <w:tblPr>
      <w:tblStyleRowBandSize w:val="1"/>
      <w:tblStyleColBandSize w:val="1"/>
    </w:tblPr>
    <w:tcPr>
      <w:shd w:val="clear" w:color="auto" w:fill="F2EFF6" w:themeFill="accent4" w:themeFillTint="19"/>
    </w:tcPr>
    <w:tblStylePr w:type="firstRow">
      <w:rPr>
        <w:b/>
        <w:bCs/>
        <w:color w:themeColor="background1"/>
      </w:rPr>
      <w:tblPr/>
      <w:tcPr>
        <w:tcBorders>
          <w:bottom w:val="single" w:color="FFFFFF" w:themeColor="background1" w:sz="12" w:space="0"/>
        </w:tcBorders>
        <w:shd w:val="clear" w:color="auto" w:fill="7E9C40" w:themeFill="accent3" w:themeFillShade="cc"/>
      </w:tcPr>
    </w:tblStylePr>
    <w:tblStylePr w:type="lastRow">
      <w:rPr>
        <w:b/>
        <w:bCs/>
        <w:color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themeColor="text1"/>
    </w:rPr>
    <w:tblPr>
      <w:tblStyleRowBandSize w:val="1"/>
      <w:tblStyleColBandSize w:val="1"/>
    </w:tblPr>
    <w:tcPr>
      <w:shd w:val="clear" w:color="auto" w:fill="EDF6F9" w:themeFill="accent5" w:themeFillTint="19"/>
    </w:tcPr>
    <w:tblStylePr w:type="firstRow">
      <w:rPr>
        <w:b/>
        <w:bCs/>
        <w:color w:themeColor="background1"/>
      </w:rPr>
      <w:tblPr/>
      <w:tcPr>
        <w:tcBorders>
          <w:bottom w:val="single" w:color="FFFFFF" w:themeColor="background1" w:sz="12" w:space="0"/>
        </w:tcBorders>
        <w:shd w:val="clear" w:color="auto" w:fill="F2730A" w:themeFill="accent6" w:themeFillShade="cc"/>
      </w:tcPr>
    </w:tblStylePr>
    <w:tblStylePr w:type="lastRow">
      <w:rPr>
        <w:b/>
        <w:bCs/>
        <w:color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themeColor="text1"/>
    </w:rPr>
    <w:tblPr>
      <w:tblStyleRowBandSize w:val="1"/>
      <w:tblStyleColBandSize w:val="1"/>
    </w:tblPr>
    <w:tcPr>
      <w:shd w:val="clear" w:color="auto" w:fill="FEF4EC" w:themeFill="accent6" w:themeFillTint="19"/>
    </w:tcPr>
    <w:tblStylePr w:type="firstRow">
      <w:rPr>
        <w:b/>
        <w:bCs/>
        <w:color w:themeColor="background1"/>
      </w:rPr>
      <w:tblPr/>
      <w:tcPr>
        <w:tcBorders>
          <w:bottom w:val="single" w:color="FFFFFF" w:themeColor="background1" w:sz="12" w:space="0"/>
        </w:tcBorders>
        <w:shd w:val="clear" w:color="auto" w:fill="348DA5" w:themeFill="accent5" w:themeFillShade="cc"/>
      </w:tcPr>
    </w:tblStylePr>
    <w:tblStylePr w:type="lastRow">
      <w:rPr>
        <w:b/>
        <w:bCs/>
        <w:color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themeColor="text1"/>
      </w:rPr>
      <w:tblPr/>
      <w:tcPr>
        <w:shd w:val="clear" w:color="auto" w:fill="999999" w:themeFill="text1" w:themeFillTint="66"/>
      </w:tcPr>
    </w:tblStylePr>
    <w:tblStylePr w:type="firstCol">
      <w:rPr>
        <w:color w:themeColor="background1"/>
      </w:rPr>
      <w:tblPr/>
      <w:tcPr>
        <w:shd w:val="clear" w:color="auto" w:fill="000000" w:themeFill="text1" w:themeFillShade="bf"/>
      </w:tcPr>
    </w:tblStylePr>
    <w:tblStylePr w:type="lastCol">
      <w:rPr>
        <w:color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themeColor="text1"/>
      </w:rPr>
      <w:tblPr/>
      <w:tcPr>
        <w:shd w:val="clear" w:color="auto" w:fill="B8CCE4" w:themeFill="accent1" w:themeFillTint="66"/>
      </w:tcPr>
    </w:tblStylePr>
    <w:tblStylePr w:type="firstCol">
      <w:rPr>
        <w:color w:themeColor="background1"/>
      </w:rPr>
      <w:tblPr/>
      <w:tcPr>
        <w:shd w:val="clear" w:color="auto" w:fill="365F91" w:themeFill="accent1" w:themeFillShade="bf"/>
      </w:tcPr>
    </w:tblStylePr>
    <w:tblStylePr w:type="lastCol">
      <w:rPr>
        <w:color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themeColor="text1"/>
      </w:rPr>
      <w:tblPr/>
      <w:tcPr>
        <w:shd w:val="clear" w:color="auto" w:fill="E5B8B7" w:themeFill="accent2" w:themeFillTint="66"/>
      </w:tcPr>
    </w:tblStylePr>
    <w:tblStylePr w:type="firstCol">
      <w:rPr>
        <w:color w:themeColor="background1"/>
      </w:rPr>
      <w:tblPr/>
      <w:tcPr>
        <w:shd w:val="clear" w:color="auto" w:fill="943634" w:themeFill="accent2" w:themeFillShade="bf"/>
      </w:tcPr>
    </w:tblStylePr>
    <w:tblStylePr w:type="lastCol">
      <w:rPr>
        <w:color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themeColor="text1"/>
      </w:rPr>
      <w:tblPr/>
      <w:tcPr>
        <w:shd w:val="clear" w:color="auto" w:fill="D6E3BC" w:themeFill="accent3" w:themeFillTint="66"/>
      </w:tcPr>
    </w:tblStylePr>
    <w:tblStylePr w:type="firstCol">
      <w:rPr>
        <w:color w:themeColor="background1"/>
      </w:rPr>
      <w:tblPr/>
      <w:tcPr>
        <w:shd w:val="clear" w:color="auto" w:fill="76923C" w:themeFill="accent3" w:themeFillShade="bf"/>
      </w:tcPr>
    </w:tblStylePr>
    <w:tblStylePr w:type="lastCol">
      <w:rPr>
        <w:color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themeColor="text1"/>
      </w:rPr>
      <w:tblPr/>
      <w:tcPr>
        <w:shd w:val="clear" w:color="auto" w:fill="CCC0D9" w:themeFill="accent4" w:themeFillTint="66"/>
      </w:tcPr>
    </w:tblStylePr>
    <w:tblStylePr w:type="firstCol">
      <w:rPr>
        <w:color w:themeColor="background1"/>
      </w:rPr>
      <w:tblPr/>
      <w:tcPr>
        <w:shd w:val="clear" w:color="auto" w:fill="5F497A" w:themeFill="accent4" w:themeFillShade="bf"/>
      </w:tcPr>
    </w:tblStylePr>
    <w:tblStylePr w:type="lastCol">
      <w:rPr>
        <w:color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themeColor="text1"/>
      </w:rPr>
      <w:tblPr/>
      <w:tcPr>
        <w:shd w:val="clear" w:color="auto" w:fill="B6DDE8" w:themeFill="accent5" w:themeFillTint="66"/>
      </w:tcPr>
    </w:tblStylePr>
    <w:tblStylePr w:type="firstCol">
      <w:rPr>
        <w:color w:themeColor="background1"/>
      </w:rPr>
      <w:tblPr/>
      <w:tcPr>
        <w:shd w:val="clear" w:color="auto" w:fill="31849B" w:themeFill="accent5" w:themeFillShade="bf"/>
      </w:tcPr>
    </w:tblStylePr>
    <w:tblStylePr w:type="lastCol">
      <w:rPr>
        <w:color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themeColor="text1"/>
      </w:rPr>
      <w:tblPr/>
      <w:tcPr>
        <w:shd w:val="clear" w:color="auto" w:fill="FBD4B4" w:themeFill="accent6" w:themeFillTint="66"/>
      </w:tcPr>
    </w:tblStylePr>
    <w:tblStylePr w:type="firstCol">
      <w:rPr>
        <w:color w:themeColor="background1"/>
      </w:rPr>
      <w:tblPr/>
      <w:tcPr>
        <w:shd w:val="clear" w:color="auto" w:fill="E36C0A" w:themeFill="accent6" w:themeFillShade="bf"/>
      </w:tcPr>
    </w:tblStylePr>
    <w:tblStylePr w:type="lastCol">
      <w:rPr>
        <w:color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LibreOffice/24.2.7.2$Linux_X86_64 LibreOffice_project/420$Build-2</Application>
  <AppVersion>15.0000</AppVersion>
  <Pages>12</Pages>
  <Words>2749</Words>
  <Characters>20513</Characters>
  <CharactersWithSpaces>23207</CharactersWithSpaces>
  <Paragraphs>121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2025-07-22T16:38:00Z</dcterms:created>
  <dc:creator>python-docx</dc:creator>
  <dc:description>generated by python-docx</dc:description>
  <dc:language>ru-RU</dc:language>
  <cp:lastModifiedBy/>
  <dcterms:modified xsi:type="dcterms:W3CDTF">2025-08-07T16:05:16Z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